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B0D5" w14:textId="77777777" w:rsidR="00C026CE" w:rsidRDefault="00C026CE" w:rsidP="00C026C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Statement of Trial Results (STR)</w:t>
      </w:r>
      <w:r w:rsidR="00EC7AB1">
        <w:rPr>
          <w:rFonts w:ascii="Times New Roman" w:hAnsi="Times New Roman" w:cs="Times New Roman"/>
          <w:b/>
          <w:sz w:val="24"/>
          <w:szCs w:val="24"/>
        </w:rPr>
        <w:t xml:space="preserve"> Instructions</w:t>
      </w:r>
    </w:p>
    <w:p w14:paraId="3E8CB0D6" w14:textId="77777777" w:rsidR="00C026CE" w:rsidRPr="00C026CE" w:rsidRDefault="00C026CE" w:rsidP="00C026CE">
      <w:pPr>
        <w:rPr>
          <w:rFonts w:ascii="Times New Roman" w:hAnsi="Times New Roman" w:cs="Times New Roman"/>
          <w:b/>
          <w:sz w:val="24"/>
          <w:szCs w:val="24"/>
        </w:rPr>
      </w:pPr>
      <w:r w:rsidRPr="00C026CE">
        <w:rPr>
          <w:rFonts w:ascii="Times New Roman" w:hAnsi="Times New Roman" w:cs="Times New Roman"/>
          <w:b/>
          <w:sz w:val="24"/>
          <w:szCs w:val="24"/>
        </w:rPr>
        <w:t>Generally:</w:t>
      </w:r>
    </w:p>
    <w:p w14:paraId="3E8CB0D7" w14:textId="77777777" w:rsidR="00C026CE" w:rsidRDefault="00C026CE" w:rsidP="00C026CE">
      <w:pPr>
        <w:pStyle w:val="ListParagraph"/>
        <w:numPr>
          <w:ilvl w:val="0"/>
          <w:numId w:val="3"/>
        </w:numPr>
        <w:rPr>
          <w:rFonts w:ascii="Times New Roman" w:hAnsi="Times New Roman" w:cs="Times New Roman"/>
          <w:sz w:val="24"/>
          <w:szCs w:val="24"/>
        </w:rPr>
      </w:pPr>
      <w:r w:rsidRPr="00C026CE">
        <w:rPr>
          <w:rFonts w:ascii="Times New Roman" w:hAnsi="Times New Roman" w:cs="Times New Roman"/>
          <w:sz w:val="24"/>
          <w:szCs w:val="24"/>
        </w:rPr>
        <w:t xml:space="preserve">Prepare the STR before the hearing with as much information as possible.  If it is a guilty plea, you should be able to complete everything except the sentence before the day of the guilty plea. </w:t>
      </w:r>
    </w:p>
    <w:p w14:paraId="3E8CB0D8" w14:textId="77777777" w:rsidR="00C026CE" w:rsidRDefault="00C026CE" w:rsidP="00C026CE">
      <w:pPr>
        <w:rPr>
          <w:rFonts w:ascii="Times New Roman" w:hAnsi="Times New Roman" w:cs="Times New Roman"/>
          <w:b/>
          <w:sz w:val="24"/>
          <w:szCs w:val="24"/>
        </w:rPr>
      </w:pPr>
      <w:r>
        <w:rPr>
          <w:rFonts w:ascii="Times New Roman" w:hAnsi="Times New Roman" w:cs="Times New Roman"/>
          <w:b/>
          <w:sz w:val="24"/>
          <w:szCs w:val="24"/>
        </w:rPr>
        <w:t>Section A – Administrative:</w:t>
      </w:r>
    </w:p>
    <w:p w14:paraId="3E8CB0D9" w14:textId="77777777" w:rsidR="00C026CE" w:rsidRDefault="00C026CE" w:rsidP="00C026C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Block 1: Include the full name of the accused.  </w:t>
      </w:r>
    </w:p>
    <w:p w14:paraId="3E8CB0DA" w14:textId="77777777" w:rsidR="00C026CE" w:rsidRDefault="00C026CE" w:rsidP="00C026C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Block 2: Branch of service of the accused</w:t>
      </w:r>
    </w:p>
    <w:p w14:paraId="3E8CB0DB" w14:textId="77777777" w:rsidR="00C026CE" w:rsidRDefault="00C026CE" w:rsidP="00C026C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Block 3: Paygrade of the accused</w:t>
      </w:r>
    </w:p>
    <w:p w14:paraId="3E8CB0DC" w14:textId="77777777" w:rsidR="00C026CE" w:rsidRDefault="00C026CE" w:rsidP="00C026C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Block 4: </w:t>
      </w:r>
      <w:proofErr w:type="gramStart"/>
      <w:r>
        <w:rPr>
          <w:rFonts w:ascii="Times New Roman" w:hAnsi="Times New Roman" w:cs="Times New Roman"/>
          <w:sz w:val="24"/>
          <w:szCs w:val="24"/>
        </w:rPr>
        <w:t>DoD</w:t>
      </w:r>
      <w:proofErr w:type="gramEnd"/>
      <w:r>
        <w:rPr>
          <w:rFonts w:ascii="Times New Roman" w:hAnsi="Times New Roman" w:cs="Times New Roman"/>
          <w:sz w:val="24"/>
          <w:szCs w:val="24"/>
        </w:rPr>
        <w:t xml:space="preserve"> ID of the accused.  DO NOT include the social security number.  </w:t>
      </w:r>
    </w:p>
    <w:p w14:paraId="3E8CB0DD" w14:textId="77777777" w:rsidR="00C026CE" w:rsidRDefault="00C026CE" w:rsidP="00C026C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Block 5: Convening Command.  This is the command that convened the court-martial.  </w:t>
      </w:r>
    </w:p>
    <w:p w14:paraId="3E8CB0DE" w14:textId="77777777" w:rsidR="00C026CE" w:rsidRDefault="00C026CE" w:rsidP="00C026C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Block 6: Type</w:t>
      </w:r>
      <w:r w:rsidR="005B7F5C">
        <w:rPr>
          <w:rFonts w:ascii="Times New Roman" w:hAnsi="Times New Roman" w:cs="Times New Roman"/>
          <w:sz w:val="24"/>
          <w:szCs w:val="24"/>
        </w:rPr>
        <w:t xml:space="preserve"> of court-martial.  Indicate if the court-martial is a general court-martial, special court-martial, or a non-BCD court-martial.  </w:t>
      </w:r>
    </w:p>
    <w:p w14:paraId="3E8CB0DF" w14:textId="77777777" w:rsidR="005B7F5C" w:rsidRDefault="005B7F5C" w:rsidP="00C026C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Block 7: Composition of the court-martial (aka the forum).  “Judge Alone MJA16,” </w:t>
      </w:r>
      <w:r w:rsidR="002B5BFD">
        <w:rPr>
          <w:rFonts w:ascii="Times New Roman" w:hAnsi="Times New Roman" w:cs="Times New Roman"/>
          <w:sz w:val="24"/>
          <w:szCs w:val="24"/>
        </w:rPr>
        <w:t xml:space="preserve">or “Members w/ Judge Sentencing” </w:t>
      </w:r>
      <w:r>
        <w:rPr>
          <w:rFonts w:ascii="Times New Roman" w:hAnsi="Times New Roman" w:cs="Times New Roman"/>
          <w:sz w:val="24"/>
          <w:szCs w:val="24"/>
        </w:rPr>
        <w:t>is for cases with judge alone sentencing that applies the MJA16 rules (segmented sentencing).  If you select “Judge Alone MJA16,”</w:t>
      </w:r>
      <w:r w:rsidR="002B5BFD">
        <w:rPr>
          <w:rFonts w:ascii="Times New Roman" w:hAnsi="Times New Roman" w:cs="Times New Roman"/>
          <w:sz w:val="24"/>
          <w:szCs w:val="24"/>
        </w:rPr>
        <w:t xml:space="preserve"> or </w:t>
      </w:r>
      <w:r w:rsidR="002B5BFD" w:rsidRPr="009548DB">
        <w:rPr>
          <w:rFonts w:ascii="Times New Roman" w:hAnsi="Times New Roman" w:cs="Times New Roman"/>
          <w:sz w:val="24"/>
          <w:szCs w:val="24"/>
        </w:rPr>
        <w:t>“Members w/ Judge Sentencing,”</w:t>
      </w:r>
      <w:r w:rsidR="002B5BFD">
        <w:rPr>
          <w:rFonts w:ascii="Times New Roman" w:hAnsi="Times New Roman" w:cs="Times New Roman"/>
          <w:sz w:val="24"/>
          <w:szCs w:val="24"/>
        </w:rPr>
        <w:t xml:space="preserve"> </w:t>
      </w:r>
      <w:r>
        <w:rPr>
          <w:rFonts w:ascii="Times New Roman" w:hAnsi="Times New Roman" w:cs="Times New Roman"/>
          <w:sz w:val="24"/>
          <w:szCs w:val="24"/>
        </w:rPr>
        <w:t xml:space="preserve">the form will create a separate page to document the segmented sentencing.  If the case has pre-MJA16 sentencing rules, select </w:t>
      </w:r>
      <w:r w:rsidR="002B5BFD">
        <w:rPr>
          <w:rFonts w:ascii="Times New Roman" w:hAnsi="Times New Roman" w:cs="Times New Roman"/>
          <w:sz w:val="24"/>
          <w:szCs w:val="24"/>
        </w:rPr>
        <w:t>any other option. (Members, Enlisted Members, Judge Alone – Pre MJA16)</w:t>
      </w:r>
    </w:p>
    <w:p w14:paraId="3E8CB0E0" w14:textId="77777777" w:rsidR="005B7F5C" w:rsidRDefault="005B7F5C" w:rsidP="005B7F5C">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Once you select a composition, the findings page will be created.  </w:t>
      </w:r>
      <w:r>
        <w:rPr>
          <w:rFonts w:ascii="Times New Roman" w:hAnsi="Times New Roman" w:cs="Times New Roman"/>
          <w:b/>
          <w:sz w:val="24"/>
          <w:szCs w:val="24"/>
        </w:rPr>
        <w:t>Section B</w:t>
      </w:r>
    </w:p>
    <w:p w14:paraId="3E8CB0E1" w14:textId="77777777" w:rsidR="005B7F5C" w:rsidRDefault="005B7F5C" w:rsidP="00C026C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Block 8: Date sentence adjudged.  This is the date the court-martial is adjourned.  If a case resulted in a full acquittal, it is the date the findings were announced.  If the accused was convicted of any offense, it is the date the sentence was announced.  </w:t>
      </w:r>
    </w:p>
    <w:p w14:paraId="3E8CB0E2" w14:textId="77777777" w:rsidR="005B7F5C" w:rsidRPr="005B7F5C" w:rsidRDefault="005B7F5C" w:rsidP="005B7F5C">
      <w:pPr>
        <w:rPr>
          <w:rFonts w:ascii="Times New Roman" w:hAnsi="Times New Roman" w:cs="Times New Roman"/>
          <w:b/>
          <w:sz w:val="24"/>
          <w:szCs w:val="24"/>
        </w:rPr>
      </w:pPr>
    </w:p>
    <w:p w14:paraId="3E8CB0E3" w14:textId="77777777" w:rsidR="005B7F5C" w:rsidRPr="005B7F5C" w:rsidRDefault="005B7F5C" w:rsidP="005B7F5C">
      <w:pPr>
        <w:rPr>
          <w:rFonts w:ascii="Times New Roman" w:hAnsi="Times New Roman" w:cs="Times New Roman"/>
          <w:sz w:val="24"/>
          <w:szCs w:val="24"/>
          <w:u w:val="single"/>
        </w:rPr>
      </w:pPr>
      <w:r w:rsidRPr="005B7F5C">
        <w:rPr>
          <w:rFonts w:ascii="Times New Roman" w:hAnsi="Times New Roman" w:cs="Times New Roman"/>
          <w:sz w:val="24"/>
          <w:szCs w:val="24"/>
          <w:u w:val="single"/>
        </w:rPr>
        <w:t xml:space="preserve">Make sure all of the administrative data in Section A of the STR matches the administrative data on the charge sheet.  Also, confirm the administrative data with personnel databases.    </w:t>
      </w:r>
    </w:p>
    <w:p w14:paraId="3E8CB0E4" w14:textId="77777777" w:rsidR="005B7F5C" w:rsidRPr="005B7F5C" w:rsidRDefault="005B7F5C" w:rsidP="005B7F5C">
      <w:pPr>
        <w:rPr>
          <w:rFonts w:ascii="Times New Roman" w:hAnsi="Times New Roman" w:cs="Times New Roman"/>
          <w:sz w:val="24"/>
          <w:szCs w:val="24"/>
        </w:rPr>
      </w:pPr>
    </w:p>
    <w:p w14:paraId="3E8CB0E5" w14:textId="77777777" w:rsidR="005B7F5C" w:rsidRDefault="005B7F5C" w:rsidP="005B7F5C">
      <w:pPr>
        <w:rPr>
          <w:rFonts w:ascii="Times New Roman" w:hAnsi="Times New Roman" w:cs="Times New Roman"/>
          <w:b/>
          <w:sz w:val="24"/>
          <w:szCs w:val="24"/>
        </w:rPr>
      </w:pPr>
      <w:r>
        <w:rPr>
          <w:rFonts w:ascii="Times New Roman" w:hAnsi="Times New Roman" w:cs="Times New Roman"/>
          <w:b/>
          <w:sz w:val="24"/>
          <w:szCs w:val="24"/>
        </w:rPr>
        <w:lastRenderedPageBreak/>
        <w:t>Section B – Findings (page 2)</w:t>
      </w:r>
    </w:p>
    <w:p w14:paraId="3E8CB0E6" w14:textId="77777777" w:rsidR="00E36DEB" w:rsidRPr="0043662B" w:rsidRDefault="00E53690" w:rsidP="005B7F5C">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 xml:space="preserve">Charge: </w:t>
      </w:r>
      <w:r w:rsidR="00E36DEB">
        <w:rPr>
          <w:rFonts w:ascii="Times New Roman" w:hAnsi="Times New Roman" w:cs="Times New Roman"/>
          <w:sz w:val="24"/>
          <w:szCs w:val="24"/>
        </w:rPr>
        <w:t xml:space="preserve"> Enter the Charge number (I, II, III, etc.) </w:t>
      </w:r>
    </w:p>
    <w:p w14:paraId="3E8CB0E7" w14:textId="77777777" w:rsidR="0043662B" w:rsidRPr="0043662B" w:rsidRDefault="0043662B" w:rsidP="0043662B">
      <w:pPr>
        <w:pStyle w:val="ListParagraph"/>
        <w:numPr>
          <w:ilvl w:val="1"/>
          <w:numId w:val="5"/>
        </w:numPr>
        <w:rPr>
          <w:rFonts w:ascii="Times New Roman" w:hAnsi="Times New Roman" w:cs="Times New Roman"/>
          <w:b/>
          <w:sz w:val="24"/>
          <w:szCs w:val="24"/>
        </w:rPr>
      </w:pPr>
      <w:r>
        <w:rPr>
          <w:rFonts w:ascii="Times New Roman" w:hAnsi="Times New Roman" w:cs="Times New Roman"/>
          <w:b/>
          <w:sz w:val="24"/>
          <w:szCs w:val="24"/>
        </w:rPr>
        <w:t xml:space="preserve">Add Charge: </w:t>
      </w:r>
      <w:r>
        <w:rPr>
          <w:rFonts w:ascii="Times New Roman" w:hAnsi="Times New Roman" w:cs="Times New Roman"/>
          <w:sz w:val="24"/>
          <w:szCs w:val="24"/>
        </w:rPr>
        <w:t xml:space="preserve">Go to “MENU” and then select “Add Charge.”  Ensure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number the Charges.  If it is an “Additional Charge” on the charge sheet, update that on the STR.  </w:t>
      </w:r>
    </w:p>
    <w:p w14:paraId="3E8CB0E8" w14:textId="77777777" w:rsidR="0043662B" w:rsidRPr="0043662B" w:rsidRDefault="0043662B" w:rsidP="0043662B">
      <w:pPr>
        <w:pStyle w:val="ListParagraph"/>
        <w:numPr>
          <w:ilvl w:val="1"/>
          <w:numId w:val="5"/>
        </w:numPr>
        <w:rPr>
          <w:rFonts w:ascii="Times New Roman" w:hAnsi="Times New Roman" w:cs="Times New Roman"/>
          <w:b/>
          <w:sz w:val="24"/>
          <w:szCs w:val="24"/>
        </w:rPr>
      </w:pPr>
      <w:r>
        <w:rPr>
          <w:rFonts w:ascii="Times New Roman" w:hAnsi="Times New Roman" w:cs="Times New Roman"/>
          <w:b/>
          <w:sz w:val="24"/>
          <w:szCs w:val="24"/>
        </w:rPr>
        <w:t xml:space="preserve">Add Specifications: </w:t>
      </w:r>
      <w:r>
        <w:rPr>
          <w:rFonts w:ascii="Times New Roman" w:hAnsi="Times New Roman" w:cs="Times New Roman"/>
          <w:sz w:val="24"/>
          <w:szCs w:val="24"/>
        </w:rPr>
        <w:t xml:space="preserve">Go to “MENU” and then go to the charge where you want to add the specification.  Select “Add Specification.”  </w:t>
      </w:r>
    </w:p>
    <w:p w14:paraId="3E8CB0E9" w14:textId="77777777" w:rsidR="0043662B" w:rsidRPr="00E36DEB" w:rsidRDefault="0043662B" w:rsidP="0043662B">
      <w:pPr>
        <w:pStyle w:val="ListParagraph"/>
        <w:numPr>
          <w:ilvl w:val="1"/>
          <w:numId w:val="5"/>
        </w:numPr>
        <w:rPr>
          <w:rFonts w:ascii="Times New Roman" w:hAnsi="Times New Roman" w:cs="Times New Roman"/>
          <w:b/>
          <w:sz w:val="24"/>
          <w:szCs w:val="24"/>
        </w:rPr>
      </w:pPr>
      <w:r>
        <w:rPr>
          <w:rFonts w:ascii="Times New Roman" w:hAnsi="Times New Roman" w:cs="Times New Roman"/>
          <w:b/>
          <w:sz w:val="24"/>
          <w:szCs w:val="24"/>
        </w:rPr>
        <w:t xml:space="preserve">Remove Charge and/or Specification: </w:t>
      </w:r>
      <w:r>
        <w:rPr>
          <w:rFonts w:ascii="Times New Roman" w:hAnsi="Times New Roman" w:cs="Times New Roman"/>
          <w:sz w:val="24"/>
          <w:szCs w:val="24"/>
        </w:rPr>
        <w:t xml:space="preserve">If you need to remove a charge, go to “MENU” and select “Remove Charge” or “Remove specification.”  </w:t>
      </w:r>
    </w:p>
    <w:p w14:paraId="3E8CB0EA" w14:textId="77777777" w:rsidR="005B7F5C" w:rsidRPr="005B7F5C" w:rsidRDefault="00E53690" w:rsidP="005B7F5C">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 xml:space="preserve">Article: </w:t>
      </w:r>
      <w:r>
        <w:rPr>
          <w:rFonts w:ascii="Times New Roman" w:hAnsi="Times New Roman" w:cs="Times New Roman"/>
          <w:sz w:val="24"/>
          <w:szCs w:val="24"/>
        </w:rPr>
        <w:t>Enter the UCMJ Article.  Click in the box</w:t>
      </w:r>
      <w:r w:rsidR="005B7F5C">
        <w:rPr>
          <w:rFonts w:ascii="Times New Roman" w:hAnsi="Times New Roman" w:cs="Times New Roman"/>
          <w:sz w:val="24"/>
          <w:szCs w:val="24"/>
        </w:rPr>
        <w:t xml:space="preserve"> “Article.”</w:t>
      </w:r>
    </w:p>
    <w:p w14:paraId="3E8CB0EB" w14:textId="77777777" w:rsidR="005B7F5C" w:rsidRPr="005B7F5C" w:rsidRDefault="005B7F5C" w:rsidP="005B7F5C">
      <w:pPr>
        <w:pStyle w:val="ListParagraph"/>
        <w:numPr>
          <w:ilvl w:val="1"/>
          <w:numId w:val="5"/>
        </w:numPr>
        <w:rPr>
          <w:rFonts w:ascii="Times New Roman" w:hAnsi="Times New Roman" w:cs="Times New Roman"/>
          <w:b/>
          <w:sz w:val="24"/>
          <w:szCs w:val="24"/>
        </w:rPr>
      </w:pPr>
      <w:r>
        <w:rPr>
          <w:rFonts w:ascii="Times New Roman" w:hAnsi="Times New Roman" w:cs="Times New Roman"/>
          <w:sz w:val="24"/>
          <w:szCs w:val="24"/>
        </w:rPr>
        <w:t xml:space="preserve">Make sure you enable the </w:t>
      </w:r>
      <w:proofErr w:type="spellStart"/>
      <w:r>
        <w:rPr>
          <w:rFonts w:ascii="Times New Roman" w:hAnsi="Times New Roman" w:cs="Times New Roman"/>
          <w:sz w:val="24"/>
          <w:szCs w:val="24"/>
        </w:rPr>
        <w:t>Javascript</w:t>
      </w:r>
      <w:proofErr w:type="spellEnd"/>
      <w:r>
        <w:rPr>
          <w:rFonts w:ascii="Times New Roman" w:hAnsi="Times New Roman" w:cs="Times New Roman"/>
          <w:sz w:val="24"/>
          <w:szCs w:val="24"/>
        </w:rPr>
        <w:t xml:space="preserve"> before doing this.  You do this by </w:t>
      </w:r>
      <w:r w:rsidR="001B003A">
        <w:rPr>
          <w:rFonts w:ascii="Times New Roman" w:hAnsi="Times New Roman" w:cs="Times New Roman"/>
          <w:sz w:val="24"/>
          <w:szCs w:val="24"/>
        </w:rPr>
        <w:t xml:space="preserve">going to the yellow bar at the top of the screen.  Click “options” and then “enable </w:t>
      </w:r>
      <w:proofErr w:type="spellStart"/>
      <w:r w:rsidR="001B003A">
        <w:rPr>
          <w:rFonts w:ascii="Times New Roman" w:hAnsi="Times New Roman" w:cs="Times New Roman"/>
          <w:sz w:val="24"/>
          <w:szCs w:val="24"/>
        </w:rPr>
        <w:t>javascript</w:t>
      </w:r>
      <w:proofErr w:type="spellEnd"/>
      <w:r w:rsidR="001B003A">
        <w:rPr>
          <w:rFonts w:ascii="Times New Roman" w:hAnsi="Times New Roman" w:cs="Times New Roman"/>
          <w:sz w:val="24"/>
          <w:szCs w:val="24"/>
        </w:rPr>
        <w:t xml:space="preserve"> for this document.”</w:t>
      </w:r>
    </w:p>
    <w:p w14:paraId="3E8CB0EC" w14:textId="77777777" w:rsidR="001B003A" w:rsidRPr="00926039" w:rsidRDefault="00E53690" w:rsidP="00E53690">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Plea: </w:t>
      </w:r>
      <w:r w:rsidR="001B003A" w:rsidRPr="00E53690">
        <w:rPr>
          <w:rFonts w:ascii="Times New Roman" w:hAnsi="Times New Roman" w:cs="Times New Roman"/>
          <w:sz w:val="24"/>
          <w:szCs w:val="24"/>
        </w:rPr>
        <w:t xml:space="preserve">Click on the drop down box in the “Plea” column.  Select the plea of the accused. </w:t>
      </w:r>
      <w:r w:rsidR="00C72DBE" w:rsidRPr="00E53690">
        <w:rPr>
          <w:rFonts w:ascii="Times New Roman" w:hAnsi="Times New Roman" w:cs="Times New Roman"/>
          <w:sz w:val="24"/>
          <w:szCs w:val="24"/>
        </w:rPr>
        <w:t xml:space="preserve">If there is a Plea Agreement or Pre-Trial Agreement, review the language in the agreement and ensure the STR matches the Agreement.  If the plea changes during the hearing, review the audio to ensure the plea matches exactly what was said on the record.  </w:t>
      </w:r>
    </w:p>
    <w:p w14:paraId="3E8CB0ED" w14:textId="77777777" w:rsidR="00926039" w:rsidRPr="00E53690" w:rsidRDefault="00926039" w:rsidP="00926039">
      <w:pPr>
        <w:pStyle w:val="ListParagraph"/>
        <w:numPr>
          <w:ilvl w:val="1"/>
          <w:numId w:val="3"/>
        </w:numPr>
        <w:rPr>
          <w:rFonts w:ascii="Times New Roman" w:hAnsi="Times New Roman" w:cs="Times New Roman"/>
          <w:b/>
          <w:sz w:val="24"/>
          <w:szCs w:val="24"/>
        </w:rPr>
      </w:pPr>
      <w:r>
        <w:rPr>
          <w:rFonts w:ascii="Times New Roman" w:hAnsi="Times New Roman" w:cs="Times New Roman"/>
          <w:b/>
          <w:sz w:val="24"/>
          <w:szCs w:val="24"/>
        </w:rPr>
        <w:t xml:space="preserve">Guilty by Exceptions OR Guilty by Exceptions and Substitutions:  </w:t>
      </w:r>
      <w:r>
        <w:rPr>
          <w:rFonts w:ascii="Times New Roman" w:hAnsi="Times New Roman" w:cs="Times New Roman"/>
          <w:sz w:val="24"/>
          <w:szCs w:val="24"/>
        </w:rPr>
        <w:t>When you select this as your plea</w:t>
      </w:r>
      <w:r w:rsidR="00F24C2A">
        <w:rPr>
          <w:rFonts w:ascii="Times New Roman" w:hAnsi="Times New Roman" w:cs="Times New Roman"/>
          <w:sz w:val="24"/>
          <w:szCs w:val="24"/>
        </w:rPr>
        <w:t xml:space="preserve">, write out the exact language of the plea in the “Exceptions and substitutions” block.  </w:t>
      </w:r>
    </w:p>
    <w:p w14:paraId="3E8CB0EE" w14:textId="77777777" w:rsidR="00E53690" w:rsidRPr="00E53690" w:rsidRDefault="00E53690" w:rsidP="00E53690">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Finding/Disposition: </w:t>
      </w:r>
      <w:r>
        <w:rPr>
          <w:rFonts w:ascii="Times New Roman" w:hAnsi="Times New Roman" w:cs="Times New Roman"/>
          <w:sz w:val="24"/>
          <w:szCs w:val="24"/>
        </w:rPr>
        <w:t xml:space="preserve">Enter the finding or disposition in the case.   </w:t>
      </w:r>
    </w:p>
    <w:p w14:paraId="3E8CB0EF" w14:textId="77777777" w:rsidR="00C72DBE" w:rsidRPr="00C72DBE" w:rsidRDefault="00C72DBE" w:rsidP="00E53690">
      <w:pPr>
        <w:pStyle w:val="ListParagraph"/>
        <w:numPr>
          <w:ilvl w:val="1"/>
          <w:numId w:val="3"/>
        </w:numPr>
        <w:rPr>
          <w:rFonts w:ascii="Times New Roman" w:hAnsi="Times New Roman" w:cs="Times New Roman"/>
          <w:sz w:val="24"/>
          <w:szCs w:val="24"/>
        </w:rPr>
      </w:pPr>
      <w:r>
        <w:rPr>
          <w:rFonts w:ascii="Times New Roman" w:hAnsi="Times New Roman" w:cs="Times New Roman"/>
          <w:b/>
          <w:sz w:val="24"/>
          <w:szCs w:val="24"/>
        </w:rPr>
        <w:t>Guilty to LIO:</w:t>
      </w:r>
    </w:p>
    <w:p w14:paraId="3E8CB0F0" w14:textId="77777777" w:rsidR="00C72DBE" w:rsidRDefault="00C72DBE" w:rsidP="00E53690">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In the “Article” field, select the UCMJ Article that was on the original charge sheet.  </w:t>
      </w:r>
    </w:p>
    <w:p w14:paraId="3E8CB0F1" w14:textId="77777777" w:rsidR="00C72DBE" w:rsidRDefault="00E36DEB" w:rsidP="00E53690">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Select the offense description associated with the original charge</w:t>
      </w:r>
    </w:p>
    <w:p w14:paraId="3E8CB0F2" w14:textId="77777777" w:rsidR="00926039" w:rsidRPr="009548DB" w:rsidRDefault="00E36DEB" w:rsidP="00E53690">
      <w:pPr>
        <w:pStyle w:val="ListParagraph"/>
        <w:numPr>
          <w:ilvl w:val="2"/>
          <w:numId w:val="3"/>
        </w:numPr>
        <w:rPr>
          <w:rFonts w:ascii="Times New Roman" w:hAnsi="Times New Roman" w:cs="Times New Roman"/>
          <w:sz w:val="24"/>
          <w:szCs w:val="24"/>
        </w:rPr>
      </w:pPr>
      <w:r w:rsidRPr="009548DB">
        <w:rPr>
          <w:rFonts w:ascii="Times New Roman" w:hAnsi="Times New Roman" w:cs="Times New Roman"/>
          <w:sz w:val="24"/>
          <w:szCs w:val="24"/>
        </w:rPr>
        <w:t xml:space="preserve">Then select the LIO Article.  When you select this, a box called “LIO Offense description” will appear.  Select the specific offense associated with the LIO. </w:t>
      </w:r>
    </w:p>
    <w:p w14:paraId="3E8CB0F3" w14:textId="77777777" w:rsidR="00926039" w:rsidRPr="009548DB" w:rsidRDefault="00926039" w:rsidP="00E53690">
      <w:pPr>
        <w:pStyle w:val="ListParagraph"/>
        <w:numPr>
          <w:ilvl w:val="2"/>
          <w:numId w:val="3"/>
        </w:numPr>
        <w:rPr>
          <w:rFonts w:ascii="Times New Roman" w:hAnsi="Times New Roman" w:cs="Times New Roman"/>
          <w:sz w:val="24"/>
          <w:szCs w:val="24"/>
        </w:rPr>
      </w:pPr>
      <w:r w:rsidRPr="009548DB">
        <w:rPr>
          <w:rFonts w:ascii="Times New Roman" w:hAnsi="Times New Roman" w:cs="Times New Roman"/>
          <w:sz w:val="24"/>
          <w:szCs w:val="24"/>
        </w:rPr>
        <w:lastRenderedPageBreak/>
        <w:t xml:space="preserve">Ensure the DIBRS code is correct based on the LIO.  </w:t>
      </w:r>
    </w:p>
    <w:p w14:paraId="3E8CB0F4" w14:textId="77777777" w:rsidR="00926039" w:rsidRPr="009548DB" w:rsidRDefault="00926039" w:rsidP="00926039">
      <w:pPr>
        <w:pStyle w:val="ListParagraph"/>
        <w:numPr>
          <w:ilvl w:val="1"/>
          <w:numId w:val="3"/>
        </w:numPr>
        <w:rPr>
          <w:rFonts w:ascii="Times New Roman" w:hAnsi="Times New Roman" w:cs="Times New Roman"/>
          <w:sz w:val="24"/>
          <w:szCs w:val="24"/>
        </w:rPr>
      </w:pPr>
      <w:r w:rsidRPr="009548DB">
        <w:rPr>
          <w:rFonts w:ascii="Times New Roman" w:hAnsi="Times New Roman" w:cs="Times New Roman"/>
          <w:b/>
          <w:sz w:val="24"/>
          <w:szCs w:val="24"/>
        </w:rPr>
        <w:t xml:space="preserve">Guilty by </w:t>
      </w:r>
      <w:r w:rsidR="00F24C2A" w:rsidRPr="009548DB">
        <w:rPr>
          <w:rFonts w:ascii="Times New Roman" w:hAnsi="Times New Roman" w:cs="Times New Roman"/>
          <w:b/>
          <w:sz w:val="24"/>
          <w:szCs w:val="24"/>
        </w:rPr>
        <w:t xml:space="preserve">Exceptions or </w:t>
      </w:r>
      <w:r w:rsidRPr="009548DB">
        <w:rPr>
          <w:rFonts w:ascii="Times New Roman" w:hAnsi="Times New Roman" w:cs="Times New Roman"/>
          <w:b/>
          <w:sz w:val="24"/>
          <w:szCs w:val="24"/>
        </w:rPr>
        <w:t>E</w:t>
      </w:r>
      <w:r w:rsidR="00F24C2A" w:rsidRPr="009548DB">
        <w:rPr>
          <w:rFonts w:ascii="Times New Roman" w:hAnsi="Times New Roman" w:cs="Times New Roman"/>
          <w:b/>
          <w:sz w:val="24"/>
          <w:szCs w:val="24"/>
        </w:rPr>
        <w:t xml:space="preserve">xceptions </w:t>
      </w:r>
      <w:r w:rsidRPr="009548DB">
        <w:rPr>
          <w:rFonts w:ascii="Times New Roman" w:hAnsi="Times New Roman" w:cs="Times New Roman"/>
          <w:b/>
          <w:sz w:val="24"/>
          <w:szCs w:val="24"/>
        </w:rPr>
        <w:t>&amp;</w:t>
      </w:r>
      <w:r w:rsidR="00F24C2A" w:rsidRPr="009548DB">
        <w:rPr>
          <w:rFonts w:ascii="Times New Roman" w:hAnsi="Times New Roman" w:cs="Times New Roman"/>
          <w:b/>
          <w:sz w:val="24"/>
          <w:szCs w:val="24"/>
        </w:rPr>
        <w:t xml:space="preserve"> </w:t>
      </w:r>
      <w:r w:rsidRPr="009548DB">
        <w:rPr>
          <w:rFonts w:ascii="Times New Roman" w:hAnsi="Times New Roman" w:cs="Times New Roman"/>
          <w:b/>
          <w:sz w:val="24"/>
          <w:szCs w:val="24"/>
        </w:rPr>
        <w:t>S</w:t>
      </w:r>
      <w:r w:rsidR="00F24C2A" w:rsidRPr="009548DB">
        <w:rPr>
          <w:rFonts w:ascii="Times New Roman" w:hAnsi="Times New Roman" w:cs="Times New Roman"/>
          <w:b/>
          <w:sz w:val="24"/>
          <w:szCs w:val="24"/>
        </w:rPr>
        <w:t>ubstitutions</w:t>
      </w:r>
      <w:r w:rsidRPr="009548DB">
        <w:rPr>
          <w:rFonts w:ascii="Times New Roman" w:hAnsi="Times New Roman" w:cs="Times New Roman"/>
          <w:b/>
          <w:sz w:val="24"/>
          <w:szCs w:val="24"/>
        </w:rPr>
        <w:t>:</w:t>
      </w:r>
    </w:p>
    <w:p w14:paraId="3E8CB0F5" w14:textId="77777777" w:rsidR="00F24C2A" w:rsidRPr="009548DB" w:rsidRDefault="00F24C2A" w:rsidP="00F24C2A">
      <w:pPr>
        <w:pStyle w:val="ListParagraph"/>
        <w:numPr>
          <w:ilvl w:val="2"/>
          <w:numId w:val="3"/>
        </w:numPr>
        <w:rPr>
          <w:rFonts w:ascii="Times New Roman" w:hAnsi="Times New Roman" w:cs="Times New Roman"/>
          <w:sz w:val="24"/>
          <w:szCs w:val="24"/>
        </w:rPr>
      </w:pPr>
      <w:r w:rsidRPr="009548DB">
        <w:rPr>
          <w:rFonts w:ascii="Times New Roman" w:hAnsi="Times New Roman" w:cs="Times New Roman"/>
          <w:b/>
          <w:sz w:val="24"/>
          <w:szCs w:val="24"/>
        </w:rPr>
        <w:t xml:space="preserve">Guilty Plea: </w:t>
      </w:r>
      <w:r w:rsidRPr="009548DB">
        <w:rPr>
          <w:rFonts w:ascii="Times New Roman" w:hAnsi="Times New Roman" w:cs="Times New Roman"/>
          <w:sz w:val="24"/>
          <w:szCs w:val="24"/>
        </w:rPr>
        <w:t xml:space="preserve">If an accused pled guilty by exceptions or exceptions and substitutions, the finding entered is “Guilty” </w:t>
      </w:r>
    </w:p>
    <w:p w14:paraId="3E8CB0F6" w14:textId="77777777" w:rsidR="00F24C2A" w:rsidRPr="009548DB" w:rsidRDefault="00F24C2A" w:rsidP="00F24C2A">
      <w:pPr>
        <w:pStyle w:val="ListParagraph"/>
        <w:numPr>
          <w:ilvl w:val="3"/>
          <w:numId w:val="3"/>
        </w:numPr>
        <w:rPr>
          <w:rFonts w:ascii="Times New Roman" w:hAnsi="Times New Roman" w:cs="Times New Roman"/>
          <w:sz w:val="24"/>
          <w:szCs w:val="24"/>
        </w:rPr>
      </w:pPr>
      <w:r w:rsidRPr="009548DB">
        <w:rPr>
          <w:rFonts w:ascii="Times New Roman" w:hAnsi="Times New Roman" w:cs="Times New Roman"/>
          <w:sz w:val="24"/>
          <w:szCs w:val="24"/>
        </w:rPr>
        <w:t>However, you need to add the language of the offense to which the accused pled not guilty to the “Withdrawn and Dismissed” text box.  This should include the action that was taken with regard to that language.  (“</w:t>
      </w:r>
      <w:proofErr w:type="gramStart"/>
      <w:r w:rsidRPr="009548DB">
        <w:rPr>
          <w:rFonts w:ascii="Times New Roman" w:hAnsi="Times New Roman" w:cs="Times New Roman"/>
          <w:sz w:val="24"/>
          <w:szCs w:val="24"/>
        </w:rPr>
        <w:t>the</w:t>
      </w:r>
      <w:proofErr w:type="gramEnd"/>
      <w:r w:rsidRPr="009548DB">
        <w:rPr>
          <w:rFonts w:ascii="Times New Roman" w:hAnsi="Times New Roman" w:cs="Times New Roman"/>
          <w:sz w:val="24"/>
          <w:szCs w:val="24"/>
        </w:rPr>
        <w:t xml:space="preserve"> language to which the accused pled not guilty was withdrawn and dismissed without prejudice to ripen into prejudice upon the completion of the appellate review.”)</w:t>
      </w:r>
    </w:p>
    <w:p w14:paraId="3E8CB0F7" w14:textId="77777777" w:rsidR="00F24C2A" w:rsidRPr="00926039" w:rsidRDefault="00F24C2A" w:rsidP="00F24C2A">
      <w:pPr>
        <w:pStyle w:val="ListParagraph"/>
        <w:numPr>
          <w:ilvl w:val="2"/>
          <w:numId w:val="3"/>
        </w:numPr>
        <w:rPr>
          <w:rFonts w:ascii="Times New Roman" w:hAnsi="Times New Roman" w:cs="Times New Roman"/>
          <w:sz w:val="24"/>
          <w:szCs w:val="24"/>
        </w:rPr>
      </w:pPr>
      <w:r>
        <w:rPr>
          <w:rFonts w:ascii="Times New Roman" w:hAnsi="Times New Roman" w:cs="Times New Roman"/>
          <w:b/>
          <w:sz w:val="24"/>
          <w:szCs w:val="24"/>
        </w:rPr>
        <w:t>Guilty Finding:</w:t>
      </w:r>
      <w:r w:rsidR="0043662B">
        <w:rPr>
          <w:rFonts w:ascii="Times New Roman" w:hAnsi="Times New Roman" w:cs="Times New Roman"/>
          <w:b/>
          <w:sz w:val="24"/>
          <w:szCs w:val="24"/>
        </w:rPr>
        <w:t xml:space="preserve"> </w:t>
      </w:r>
      <w:r w:rsidR="0043662B">
        <w:rPr>
          <w:rFonts w:ascii="Times New Roman" w:hAnsi="Times New Roman" w:cs="Times New Roman"/>
          <w:sz w:val="24"/>
          <w:szCs w:val="24"/>
        </w:rPr>
        <w:t>If an accused pleads not guilty, but is ultimately found guilty by exceptions or by exceptions and substitutions, you enter a finding of either “guilty by exceptions” or “Guilty by E&amp;S.”  When this occurs, you must type out the exact language of the findings in the “</w:t>
      </w:r>
      <w:proofErr w:type="gramStart"/>
      <w:r w:rsidR="0043662B">
        <w:rPr>
          <w:rFonts w:ascii="Times New Roman" w:hAnsi="Times New Roman" w:cs="Times New Roman"/>
          <w:sz w:val="24"/>
          <w:szCs w:val="24"/>
        </w:rPr>
        <w:t>:Exceptions</w:t>
      </w:r>
      <w:proofErr w:type="gramEnd"/>
      <w:r w:rsidR="0043662B">
        <w:rPr>
          <w:rFonts w:ascii="Times New Roman" w:hAnsi="Times New Roman" w:cs="Times New Roman"/>
          <w:sz w:val="24"/>
          <w:szCs w:val="24"/>
        </w:rPr>
        <w:t xml:space="preserve"> and substitutions” text box.  </w:t>
      </w:r>
    </w:p>
    <w:p w14:paraId="3E8CB0F8" w14:textId="77777777" w:rsidR="00E53690" w:rsidRPr="00E53690" w:rsidRDefault="00E53690" w:rsidP="00E53690">
      <w:pPr>
        <w:pStyle w:val="ListParagraph"/>
        <w:numPr>
          <w:ilvl w:val="0"/>
          <w:numId w:val="3"/>
        </w:numPr>
        <w:rPr>
          <w:rFonts w:ascii="Times New Roman" w:hAnsi="Times New Roman" w:cs="Times New Roman"/>
          <w:sz w:val="24"/>
          <w:szCs w:val="24"/>
        </w:rPr>
      </w:pPr>
      <w:r w:rsidRPr="00E53690">
        <w:rPr>
          <w:rFonts w:ascii="Times New Roman" w:hAnsi="Times New Roman" w:cs="Times New Roman"/>
          <w:b/>
          <w:sz w:val="24"/>
          <w:szCs w:val="24"/>
        </w:rPr>
        <w:t>Order/Regulation Violated:</w:t>
      </w:r>
      <w:r>
        <w:rPr>
          <w:rFonts w:ascii="Times New Roman" w:hAnsi="Times New Roman" w:cs="Times New Roman"/>
          <w:sz w:val="24"/>
          <w:szCs w:val="24"/>
        </w:rPr>
        <w:t xml:space="preserve"> For violations of Article 92, enter the lawful general order or regulation violated.  </w:t>
      </w:r>
    </w:p>
    <w:p w14:paraId="3E8CB0F9" w14:textId="77777777" w:rsidR="0043662B" w:rsidRDefault="00E53690" w:rsidP="00E53690">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 xml:space="preserve">DIBRS Codes: </w:t>
      </w:r>
      <w:r w:rsidR="00E36DEB">
        <w:rPr>
          <w:rFonts w:ascii="Times New Roman" w:hAnsi="Times New Roman" w:cs="Times New Roman"/>
          <w:sz w:val="24"/>
          <w:szCs w:val="24"/>
        </w:rPr>
        <w:t xml:space="preserve">DIBRS code </w:t>
      </w:r>
      <w:r>
        <w:rPr>
          <w:rFonts w:ascii="Times New Roman" w:hAnsi="Times New Roman" w:cs="Times New Roman"/>
          <w:sz w:val="24"/>
          <w:szCs w:val="24"/>
        </w:rPr>
        <w:t>will appear based on the theory of the offense</w:t>
      </w:r>
      <w:r w:rsidR="00E36DEB">
        <w:rPr>
          <w:rFonts w:ascii="Times New Roman" w:hAnsi="Times New Roman" w:cs="Times New Roman"/>
          <w:sz w:val="24"/>
          <w:szCs w:val="24"/>
        </w:rPr>
        <w:t xml:space="preserve">.  Confirm it is the correct DIBRS code.  The Defense Incident-Based Reporting system (DIBRS) is the </w:t>
      </w:r>
      <w:proofErr w:type="gramStart"/>
      <w:r w:rsidR="00E36DEB">
        <w:rPr>
          <w:rFonts w:ascii="Times New Roman" w:hAnsi="Times New Roman" w:cs="Times New Roman"/>
          <w:sz w:val="24"/>
          <w:szCs w:val="24"/>
        </w:rPr>
        <w:t>DoD’s</w:t>
      </w:r>
      <w:proofErr w:type="gramEnd"/>
      <w:r w:rsidR="00E36DEB">
        <w:rPr>
          <w:rFonts w:ascii="Times New Roman" w:hAnsi="Times New Roman" w:cs="Times New Roman"/>
          <w:sz w:val="24"/>
          <w:szCs w:val="24"/>
        </w:rPr>
        <w:t xml:space="preserve"> centralized reporting system to the FBI’s National Incident-Based Reporting System (NIBRS). DIBRS Codes are used to report UCMJ convictions and NIBRS Codes are used to report county, State, and Federal convictions to civilians.  DIBRS Codes are listed in </w:t>
      </w:r>
      <w:proofErr w:type="gramStart"/>
      <w:r w:rsidR="00E36DEB">
        <w:rPr>
          <w:rFonts w:ascii="Times New Roman" w:hAnsi="Times New Roman" w:cs="Times New Roman"/>
          <w:sz w:val="24"/>
          <w:szCs w:val="24"/>
        </w:rPr>
        <w:t>DoD</w:t>
      </w:r>
      <w:proofErr w:type="gramEnd"/>
      <w:r w:rsidR="00E36DEB">
        <w:rPr>
          <w:rFonts w:ascii="Times New Roman" w:hAnsi="Times New Roman" w:cs="Times New Roman"/>
          <w:sz w:val="24"/>
          <w:szCs w:val="24"/>
        </w:rPr>
        <w:t xml:space="preserve"> Manual 7730.47-M, Volume 2, Enclosure 2 and Appendix.  Report the DIBRS Code associated with the offense for which the accused was found guilty</w:t>
      </w:r>
      <w:r>
        <w:rPr>
          <w:rFonts w:ascii="Times New Roman" w:hAnsi="Times New Roman" w:cs="Times New Roman"/>
          <w:sz w:val="24"/>
          <w:szCs w:val="24"/>
        </w:rPr>
        <w:t xml:space="preserve">. </w:t>
      </w:r>
    </w:p>
    <w:p w14:paraId="3E8CB0FA" w14:textId="77777777" w:rsidR="00E36DEB" w:rsidRDefault="0043662B" w:rsidP="0043662B">
      <w:pPr>
        <w:rPr>
          <w:rFonts w:ascii="Times New Roman" w:hAnsi="Times New Roman" w:cs="Times New Roman"/>
          <w:b/>
          <w:sz w:val="24"/>
          <w:szCs w:val="24"/>
        </w:rPr>
      </w:pPr>
      <w:r>
        <w:rPr>
          <w:rFonts w:ascii="Times New Roman" w:hAnsi="Times New Roman" w:cs="Times New Roman"/>
          <w:b/>
          <w:sz w:val="24"/>
          <w:szCs w:val="24"/>
        </w:rPr>
        <w:t>Section C – Adjudged Sentence</w:t>
      </w:r>
    </w:p>
    <w:p w14:paraId="3E8CB0FB" w14:textId="77777777" w:rsidR="0043662B" w:rsidRDefault="0043662B" w:rsidP="0043662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 xml:space="preserve">Block 9: Discharge or Dismissal.  Enter the punitive discharge if it was adjudged, regardless of the language of a PTA or Plea Agreement.  </w:t>
      </w:r>
      <w:r w:rsidR="00E87D98">
        <w:rPr>
          <w:rFonts w:ascii="Times New Roman" w:hAnsi="Times New Roman" w:cs="Times New Roman"/>
          <w:sz w:val="24"/>
          <w:szCs w:val="24"/>
        </w:rPr>
        <w:t>See R.C.M. 1003(b)(8)</w:t>
      </w:r>
    </w:p>
    <w:p w14:paraId="3E8CB0FC" w14:textId="77777777" w:rsidR="0043662B" w:rsidRDefault="0043662B" w:rsidP="0043662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Block 10: Enter the amount of confinement adjudged.  Enter the amount exactly as it was announced.  For example, if the sentence adjudged was 180 days, write “180 days” not “6 months.”  The amount of confinement here is the adjudged confinement.  Do not adjust the amount based on the PTA or Plea Agreement.  </w:t>
      </w:r>
    </w:p>
    <w:p w14:paraId="3E8CB0FD" w14:textId="77777777" w:rsidR="0043662B" w:rsidRDefault="0043662B" w:rsidP="0043662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Block 11: </w:t>
      </w:r>
      <w:r w:rsidR="00E87D98">
        <w:rPr>
          <w:rFonts w:ascii="Times New Roman" w:hAnsi="Times New Roman" w:cs="Times New Roman"/>
          <w:sz w:val="24"/>
          <w:szCs w:val="24"/>
        </w:rPr>
        <w:t xml:space="preserve">Forfeitures.  This is for the adjudged forfeitures.  Enter “total forfeiture” or state the exact amount in whole dollars to be forfeited each month and the number of months the forfeitures will last.   </w:t>
      </w:r>
    </w:p>
    <w:p w14:paraId="3E8CB0FE" w14:textId="77777777" w:rsidR="00E87D98" w:rsidRDefault="00E87D98" w:rsidP="0043662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Block 12: Fines.  Enter the amount of the fine.  See RCM 1003(b</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3) for the limitations on this punishment.  </w:t>
      </w:r>
    </w:p>
    <w:p w14:paraId="3E8CB0FF" w14:textId="77777777" w:rsidR="00E87D98" w:rsidRDefault="00E87D98" w:rsidP="0043662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Block 13. Fine Penalty. Enter the period of confinement (in addition to the adjudged confinement, if any) to be served that is considered equivalent to the amount of the fine, if the fine is not paid.  See RCM 1003(b</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3).    </w:t>
      </w:r>
    </w:p>
    <w:p w14:paraId="3E8CB100" w14:textId="77777777" w:rsidR="00E87D98" w:rsidRDefault="00E87D98" w:rsidP="0043662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Block 14: Reduction. Select the adjudged reduction in pay grade for an enlisted accused.  </w:t>
      </w:r>
    </w:p>
    <w:p w14:paraId="3E8CB101" w14:textId="77777777" w:rsidR="00E87D98" w:rsidRDefault="00E87D98" w:rsidP="0043662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Block 15: Death – select “yes.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“no”</w:t>
      </w:r>
      <w:r w:rsidR="00F261DF">
        <w:rPr>
          <w:rFonts w:ascii="Times New Roman" w:hAnsi="Times New Roman" w:cs="Times New Roman"/>
          <w:sz w:val="24"/>
          <w:szCs w:val="24"/>
        </w:rPr>
        <w:t xml:space="preserve">  See RCM 1004.  </w:t>
      </w:r>
    </w:p>
    <w:p w14:paraId="3E8CB102" w14:textId="77777777" w:rsidR="00E87D98" w:rsidRDefault="007D7B03" w:rsidP="0043662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Block 16: Reprimand – Select “yes” or “no</w:t>
      </w:r>
      <w:proofErr w:type="gramStart"/>
      <w:r>
        <w:rPr>
          <w:rFonts w:ascii="Times New Roman" w:hAnsi="Times New Roman" w:cs="Times New Roman"/>
          <w:sz w:val="24"/>
          <w:szCs w:val="24"/>
        </w:rPr>
        <w:t>”</w:t>
      </w:r>
      <w:r w:rsidR="00F261DF">
        <w:rPr>
          <w:rFonts w:ascii="Times New Roman" w:hAnsi="Times New Roman" w:cs="Times New Roman"/>
          <w:sz w:val="24"/>
          <w:szCs w:val="24"/>
        </w:rPr>
        <w:t xml:space="preserve">  A</w:t>
      </w:r>
      <w:proofErr w:type="gramEnd"/>
      <w:r w:rsidR="00F261DF">
        <w:rPr>
          <w:rFonts w:ascii="Times New Roman" w:hAnsi="Times New Roman" w:cs="Times New Roman"/>
          <w:sz w:val="24"/>
          <w:szCs w:val="24"/>
        </w:rPr>
        <w:t xml:space="preserve"> court-martial shall not specify the terms or wording of a reprimand, which shall be issued, in writing, by the convening authority.  </w:t>
      </w:r>
    </w:p>
    <w:p w14:paraId="3E8CB103" w14:textId="77777777" w:rsidR="007D7B03" w:rsidRDefault="007D7B03" w:rsidP="0043662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Block 17: Hard Labor – Select “yes” or “no.”  If you select “yes” Enter the period of time the hard labor will run in Block 19.  </w:t>
      </w:r>
    </w:p>
    <w:p w14:paraId="3E8CB104" w14:textId="77777777" w:rsidR="007D7B03" w:rsidRDefault="007D7B03" w:rsidP="0043662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Block 18: Restriction – Select “yes” or “no.”  If you select “yes,” </w:t>
      </w:r>
      <w:r w:rsidR="00F261DF">
        <w:rPr>
          <w:rFonts w:ascii="Times New Roman" w:hAnsi="Times New Roman" w:cs="Times New Roman"/>
          <w:sz w:val="24"/>
          <w:szCs w:val="24"/>
        </w:rPr>
        <w:t>enter the period of restriction to specified limits</w:t>
      </w:r>
      <w:r w:rsidR="009431A6">
        <w:rPr>
          <w:rFonts w:ascii="Times New Roman" w:hAnsi="Times New Roman" w:cs="Times New Roman"/>
          <w:sz w:val="24"/>
          <w:szCs w:val="24"/>
        </w:rPr>
        <w:t xml:space="preserve"> in Block 20</w:t>
      </w:r>
      <w:r w:rsidR="00F261DF">
        <w:rPr>
          <w:rFonts w:ascii="Times New Roman" w:hAnsi="Times New Roman" w:cs="Times New Roman"/>
          <w:sz w:val="24"/>
          <w:szCs w:val="24"/>
        </w:rPr>
        <w:t>.  RCM 1003(b</w:t>
      </w:r>
      <w:proofErr w:type="gramStart"/>
      <w:r w:rsidR="00F261DF">
        <w:rPr>
          <w:rFonts w:ascii="Times New Roman" w:hAnsi="Times New Roman" w:cs="Times New Roman"/>
          <w:sz w:val="24"/>
          <w:szCs w:val="24"/>
        </w:rPr>
        <w:t>)(</w:t>
      </w:r>
      <w:proofErr w:type="gramEnd"/>
      <w:r w:rsidR="00F261DF">
        <w:rPr>
          <w:rFonts w:ascii="Times New Roman" w:hAnsi="Times New Roman" w:cs="Times New Roman"/>
          <w:sz w:val="24"/>
          <w:szCs w:val="24"/>
        </w:rPr>
        <w:t xml:space="preserve">5) for limitations on this punishment.  </w:t>
      </w:r>
      <w:r>
        <w:rPr>
          <w:rFonts w:ascii="Times New Roman" w:hAnsi="Times New Roman" w:cs="Times New Roman"/>
          <w:sz w:val="24"/>
          <w:szCs w:val="24"/>
        </w:rPr>
        <w:t xml:space="preserve"> </w:t>
      </w:r>
    </w:p>
    <w:p w14:paraId="3E8CB105" w14:textId="77777777" w:rsidR="00F261DF" w:rsidRDefault="00F261DF" w:rsidP="0043662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Block 19: </w:t>
      </w:r>
      <w:r w:rsidR="009431A6">
        <w:rPr>
          <w:rFonts w:ascii="Times New Roman" w:hAnsi="Times New Roman" w:cs="Times New Roman"/>
          <w:sz w:val="24"/>
          <w:szCs w:val="24"/>
        </w:rPr>
        <w:t>Enter the period of time the hard labor will run</w:t>
      </w:r>
    </w:p>
    <w:p w14:paraId="3E8CB106" w14:textId="77777777" w:rsidR="009431A6" w:rsidRDefault="009431A6" w:rsidP="0043662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Block 20: Enter the period of restriction to specified limits</w:t>
      </w:r>
    </w:p>
    <w:p w14:paraId="3E8CB107" w14:textId="77777777" w:rsidR="00B94527" w:rsidRDefault="00B94527" w:rsidP="00B94527">
      <w:pPr>
        <w:rPr>
          <w:rFonts w:ascii="Times New Roman" w:hAnsi="Times New Roman" w:cs="Times New Roman"/>
          <w:sz w:val="24"/>
          <w:szCs w:val="24"/>
        </w:rPr>
      </w:pPr>
    </w:p>
    <w:p w14:paraId="3E8CB108" w14:textId="77777777" w:rsidR="00B94527" w:rsidRPr="00B94527" w:rsidRDefault="00B94527" w:rsidP="00B94527">
      <w:pPr>
        <w:rPr>
          <w:rFonts w:ascii="Times New Roman" w:hAnsi="Times New Roman" w:cs="Times New Roman"/>
          <w:b/>
          <w:sz w:val="24"/>
          <w:szCs w:val="24"/>
          <w:u w:val="single"/>
        </w:rPr>
      </w:pPr>
      <w:r w:rsidRPr="00B94527">
        <w:rPr>
          <w:rFonts w:ascii="Times New Roman" w:hAnsi="Times New Roman" w:cs="Times New Roman"/>
          <w:b/>
          <w:sz w:val="24"/>
          <w:szCs w:val="24"/>
          <w:u w:val="single"/>
        </w:rPr>
        <w:t>If Segmented Sentencing is Applicable:</w:t>
      </w:r>
    </w:p>
    <w:p w14:paraId="3E8CB109" w14:textId="77777777" w:rsidR="00B94527" w:rsidRDefault="00B94527" w:rsidP="00B9452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Segmented sentencing is only available IF:</w:t>
      </w:r>
    </w:p>
    <w:p w14:paraId="3E8CB10A" w14:textId="77777777" w:rsidR="00B94527" w:rsidRDefault="00813F86" w:rsidP="00B94527">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 xml:space="preserve">Military judge alone; </w:t>
      </w:r>
    </w:p>
    <w:p w14:paraId="3E8CB10B" w14:textId="77777777" w:rsidR="00813F86" w:rsidRDefault="00813F86" w:rsidP="00B94527">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All offenses occurred one or after 1 Jan 19; or</w:t>
      </w:r>
    </w:p>
    <w:p w14:paraId="3E8CB10C" w14:textId="77777777" w:rsidR="00813F86" w:rsidRDefault="00813F86" w:rsidP="00B94527">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lastRenderedPageBreak/>
        <w:t>The Accused opted into the MJA16 sentencing rules</w:t>
      </w:r>
    </w:p>
    <w:p w14:paraId="3E8CB10D" w14:textId="77777777" w:rsidR="00813F86" w:rsidRDefault="00813F86" w:rsidP="00813F86">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If there segmented sentencing, go to Block 7.  Select “Judge Alone</w:t>
      </w:r>
      <w:r w:rsidR="002B5BFD">
        <w:rPr>
          <w:rFonts w:ascii="Times New Roman" w:hAnsi="Times New Roman" w:cs="Times New Roman"/>
          <w:sz w:val="24"/>
          <w:szCs w:val="24"/>
        </w:rPr>
        <w:t xml:space="preserve"> – MJA16”</w:t>
      </w:r>
      <w:r w:rsidR="00FF2845">
        <w:rPr>
          <w:rFonts w:ascii="Times New Roman" w:hAnsi="Times New Roman" w:cs="Times New Roman"/>
          <w:sz w:val="24"/>
          <w:szCs w:val="24"/>
        </w:rPr>
        <w:t xml:space="preserve"> or “Members w/ Judge Sentencing.”  This will create the Segmented Sentencing Form. </w:t>
      </w:r>
    </w:p>
    <w:p w14:paraId="3E8CB10E" w14:textId="77777777" w:rsidR="0005463E" w:rsidRDefault="0005463E" w:rsidP="00813F86">
      <w:pPr>
        <w:pStyle w:val="ListParagraph"/>
        <w:numPr>
          <w:ilvl w:val="0"/>
          <w:numId w:val="11"/>
        </w:numPr>
        <w:rPr>
          <w:rFonts w:ascii="Times New Roman" w:hAnsi="Times New Roman" w:cs="Times New Roman"/>
          <w:sz w:val="24"/>
          <w:szCs w:val="24"/>
        </w:rPr>
      </w:pPr>
      <w:r>
        <w:rPr>
          <w:rFonts w:ascii="Times New Roman" w:hAnsi="Times New Roman" w:cs="Times New Roman"/>
          <w:b/>
          <w:sz w:val="24"/>
          <w:szCs w:val="24"/>
        </w:rPr>
        <w:t xml:space="preserve">Block 10: </w:t>
      </w:r>
      <w:r>
        <w:rPr>
          <w:rFonts w:ascii="Times New Roman" w:hAnsi="Times New Roman" w:cs="Times New Roman"/>
          <w:sz w:val="24"/>
          <w:szCs w:val="24"/>
        </w:rPr>
        <w:t xml:space="preserve">Enter the total amount of confinement after entering the segmented sentence in Page 3.  </w:t>
      </w:r>
    </w:p>
    <w:p w14:paraId="3E8CB10F" w14:textId="77777777" w:rsidR="0005463E" w:rsidRDefault="0005463E" w:rsidP="0005463E">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 xml:space="preserve">Example: Three charges and the military judge sentenced the accused to 1 year of confinement for each charge, but indicates that the periods of confinement would run consecutively.  The total confinement in Block 10 is 3 years.  </w:t>
      </w:r>
    </w:p>
    <w:p w14:paraId="3E8CB110" w14:textId="77777777" w:rsidR="0005463E" w:rsidRDefault="0005463E" w:rsidP="0005463E">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 xml:space="preserve">Example: Three charges and the military judge sentences the accused to 1 year of confinement for each charge, but he indicates that the periods of confinement will run concurrent.  The total confinement in Block 10 is 1 year.  </w:t>
      </w:r>
    </w:p>
    <w:p w14:paraId="3E8CB111" w14:textId="77777777" w:rsidR="0005463E" w:rsidRDefault="0005463E" w:rsidP="00813F86">
      <w:pPr>
        <w:pStyle w:val="ListParagraph"/>
        <w:numPr>
          <w:ilvl w:val="0"/>
          <w:numId w:val="11"/>
        </w:numPr>
        <w:rPr>
          <w:rFonts w:ascii="Times New Roman" w:hAnsi="Times New Roman" w:cs="Times New Roman"/>
          <w:sz w:val="24"/>
          <w:szCs w:val="24"/>
        </w:rPr>
      </w:pPr>
      <w:r>
        <w:rPr>
          <w:rFonts w:ascii="Times New Roman" w:hAnsi="Times New Roman" w:cs="Times New Roman"/>
          <w:b/>
          <w:sz w:val="24"/>
          <w:szCs w:val="24"/>
        </w:rPr>
        <w:t>Block 13:</w:t>
      </w:r>
      <w:r>
        <w:rPr>
          <w:rFonts w:ascii="Times New Roman" w:hAnsi="Times New Roman" w:cs="Times New Roman"/>
          <w:sz w:val="24"/>
          <w:szCs w:val="24"/>
        </w:rPr>
        <w:t xml:space="preserve"> Enter the total fine imposed.  Use the information based on the segmented sentence to determine the total amount.  </w:t>
      </w:r>
    </w:p>
    <w:p w14:paraId="3E8CB112" w14:textId="77777777" w:rsidR="00FF2845" w:rsidRDefault="00FF2845" w:rsidP="00813F86">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For each Charge and Specification, enter the following:</w:t>
      </w:r>
    </w:p>
    <w:p w14:paraId="3E8CB113" w14:textId="77777777" w:rsidR="00FF2845" w:rsidRDefault="00FF2845" w:rsidP="00FF2845">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 xml:space="preserve">Period of confinement exactly as announced.  </w:t>
      </w:r>
    </w:p>
    <w:p w14:paraId="3E8CB114" w14:textId="77777777" w:rsidR="00FF2845" w:rsidRDefault="00FF2845" w:rsidP="00FF2845">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 xml:space="preserve">Indicate if the period of confinement will run concurrent or consecutive with any of the other charges or specifications.  </w:t>
      </w:r>
    </w:p>
    <w:p w14:paraId="3E8CB115" w14:textId="77777777" w:rsidR="00FF2845" w:rsidRDefault="00FF2845" w:rsidP="00FF2845">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 xml:space="preserve">Amount of a Fine imposed for each charge and specification.  </w:t>
      </w:r>
    </w:p>
    <w:p w14:paraId="3E8CB116" w14:textId="77777777" w:rsidR="00FF2845" w:rsidRDefault="00FF2845" w:rsidP="00FF2845">
      <w:pPr>
        <w:pStyle w:val="ListParagraph"/>
        <w:ind w:left="1440"/>
        <w:rPr>
          <w:rFonts w:ascii="Times New Roman" w:hAnsi="Times New Roman" w:cs="Times New Roman"/>
          <w:sz w:val="24"/>
          <w:szCs w:val="24"/>
        </w:rPr>
      </w:pPr>
    </w:p>
    <w:p w14:paraId="3E8CB117" w14:textId="77777777" w:rsidR="009431A6" w:rsidRDefault="009431A6" w:rsidP="009431A6">
      <w:pPr>
        <w:rPr>
          <w:rFonts w:ascii="Times New Roman" w:hAnsi="Times New Roman" w:cs="Times New Roman"/>
          <w:b/>
          <w:sz w:val="24"/>
          <w:szCs w:val="24"/>
        </w:rPr>
      </w:pPr>
      <w:r>
        <w:rPr>
          <w:rFonts w:ascii="Times New Roman" w:hAnsi="Times New Roman" w:cs="Times New Roman"/>
          <w:b/>
          <w:sz w:val="24"/>
          <w:szCs w:val="24"/>
        </w:rPr>
        <w:t>Section D – Confinement Credit</w:t>
      </w:r>
    </w:p>
    <w:p w14:paraId="3E8CB118" w14:textId="77777777" w:rsidR="009431A6" w:rsidRPr="009431A6" w:rsidRDefault="009431A6" w:rsidP="009431A6">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 xml:space="preserve">Block 21: </w:t>
      </w:r>
      <w:r w:rsidRPr="00C4674F">
        <w:rPr>
          <w:rFonts w:ascii="Times New Roman" w:hAnsi="Times New Roman" w:cs="Times New Roman"/>
          <w:sz w:val="24"/>
          <w:szCs w:val="24"/>
        </w:rPr>
        <w:t>Days of pretrial Confinement Credit:</w:t>
      </w:r>
      <w:r>
        <w:rPr>
          <w:rFonts w:ascii="Times New Roman" w:hAnsi="Times New Roman" w:cs="Times New Roman"/>
          <w:b/>
          <w:sz w:val="24"/>
          <w:szCs w:val="24"/>
        </w:rPr>
        <w:t xml:space="preserve"> </w:t>
      </w:r>
      <w:r>
        <w:rPr>
          <w:rFonts w:ascii="Times New Roman" w:hAnsi="Times New Roman" w:cs="Times New Roman"/>
          <w:sz w:val="24"/>
          <w:szCs w:val="24"/>
        </w:rPr>
        <w:t xml:space="preserve">Enter the number of days the accused is to be credited for time spent in pretrial confinement.  </w:t>
      </w:r>
    </w:p>
    <w:p w14:paraId="3E8CB119" w14:textId="77777777" w:rsidR="009431A6" w:rsidRPr="009431A6" w:rsidRDefault="009431A6" w:rsidP="009431A6">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 xml:space="preserve">Block 22: </w:t>
      </w:r>
      <w:r w:rsidRPr="00C4674F">
        <w:rPr>
          <w:rFonts w:ascii="Times New Roman" w:hAnsi="Times New Roman" w:cs="Times New Roman"/>
          <w:sz w:val="24"/>
          <w:szCs w:val="24"/>
        </w:rPr>
        <w:t>Days of Judicially Ordered Credit.</w:t>
      </w:r>
      <w:r>
        <w:rPr>
          <w:rFonts w:ascii="Times New Roman" w:hAnsi="Times New Roman" w:cs="Times New Roman"/>
          <w:b/>
          <w:sz w:val="24"/>
          <w:szCs w:val="24"/>
        </w:rPr>
        <w:t xml:space="preserve">  </w:t>
      </w:r>
      <w:r>
        <w:rPr>
          <w:rFonts w:ascii="Times New Roman" w:hAnsi="Times New Roman" w:cs="Times New Roman"/>
          <w:sz w:val="24"/>
          <w:szCs w:val="24"/>
        </w:rPr>
        <w:t xml:space="preserve">Enter the number of days of confinement credit ordered by the military judge other than pretrial confinement credit.  </w:t>
      </w:r>
    </w:p>
    <w:p w14:paraId="3E8CB11A" w14:textId="77777777" w:rsidR="009431A6" w:rsidRPr="009431A6" w:rsidRDefault="009431A6" w:rsidP="009431A6">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 xml:space="preserve">Block 23: </w:t>
      </w:r>
      <w:r w:rsidRPr="00C4674F">
        <w:rPr>
          <w:rFonts w:ascii="Times New Roman" w:hAnsi="Times New Roman" w:cs="Times New Roman"/>
          <w:sz w:val="24"/>
          <w:szCs w:val="24"/>
        </w:rPr>
        <w:t>Total Days of Credit.</w:t>
      </w:r>
      <w:r>
        <w:rPr>
          <w:rFonts w:ascii="Times New Roman" w:hAnsi="Times New Roman" w:cs="Times New Roman"/>
          <w:sz w:val="24"/>
          <w:szCs w:val="24"/>
        </w:rPr>
        <w:t xml:space="preserve">  This number is automatically generated based on data in entered in Blocks 21 and 22.  </w:t>
      </w:r>
    </w:p>
    <w:p w14:paraId="3E8CB11B" w14:textId="77777777" w:rsidR="009431A6" w:rsidRDefault="009431A6" w:rsidP="009431A6">
      <w:pPr>
        <w:rPr>
          <w:rFonts w:ascii="Times New Roman" w:hAnsi="Times New Roman" w:cs="Times New Roman"/>
          <w:b/>
          <w:sz w:val="24"/>
          <w:szCs w:val="24"/>
        </w:rPr>
      </w:pPr>
      <w:r>
        <w:rPr>
          <w:rFonts w:ascii="Times New Roman" w:hAnsi="Times New Roman" w:cs="Times New Roman"/>
          <w:b/>
          <w:sz w:val="24"/>
          <w:szCs w:val="24"/>
        </w:rPr>
        <w:t>Section E – Plea Agreement or Pre-Trial Agreement</w:t>
      </w:r>
    </w:p>
    <w:p w14:paraId="3E8CB11C" w14:textId="77777777" w:rsidR="009431A6" w:rsidRDefault="009431A6" w:rsidP="009431A6">
      <w:pPr>
        <w:pStyle w:val="ListParagraph"/>
        <w:numPr>
          <w:ilvl w:val="0"/>
          <w:numId w:val="8"/>
        </w:numPr>
        <w:rPr>
          <w:rFonts w:ascii="Times New Roman" w:hAnsi="Times New Roman" w:cs="Times New Roman"/>
          <w:sz w:val="24"/>
          <w:szCs w:val="24"/>
        </w:rPr>
      </w:pPr>
      <w:r>
        <w:rPr>
          <w:rFonts w:ascii="Times New Roman" w:hAnsi="Times New Roman" w:cs="Times New Roman"/>
          <w:b/>
          <w:sz w:val="24"/>
          <w:szCs w:val="24"/>
        </w:rPr>
        <w:lastRenderedPageBreak/>
        <w:t xml:space="preserve">Block 24: </w:t>
      </w:r>
      <w:r w:rsidR="0005463E">
        <w:rPr>
          <w:rFonts w:ascii="Times New Roman" w:hAnsi="Times New Roman" w:cs="Times New Roman"/>
          <w:sz w:val="24"/>
          <w:szCs w:val="24"/>
        </w:rPr>
        <w:t>Enter any limitation on the sentence that may be imposed as s</w:t>
      </w:r>
      <w:r w:rsidR="00B9687F">
        <w:rPr>
          <w:rFonts w:ascii="Times New Roman" w:hAnsi="Times New Roman" w:cs="Times New Roman"/>
          <w:sz w:val="24"/>
          <w:szCs w:val="24"/>
        </w:rPr>
        <w:t xml:space="preserve">pecified in the plea agreement.  </w:t>
      </w:r>
      <w:r>
        <w:rPr>
          <w:rFonts w:ascii="Times New Roman" w:hAnsi="Times New Roman" w:cs="Times New Roman"/>
          <w:sz w:val="24"/>
          <w:szCs w:val="24"/>
        </w:rPr>
        <w:t xml:space="preserve">Enter the terms of the Plea Agreement or Pre-Trial Agreement.  </w:t>
      </w:r>
    </w:p>
    <w:p w14:paraId="3E8CB11D" w14:textId="77777777" w:rsidR="009431A6" w:rsidRPr="009548DB" w:rsidRDefault="009431A6" w:rsidP="009431A6">
      <w:pPr>
        <w:rPr>
          <w:rFonts w:ascii="Times New Roman" w:hAnsi="Times New Roman" w:cs="Times New Roman"/>
          <w:b/>
          <w:sz w:val="24"/>
          <w:szCs w:val="24"/>
        </w:rPr>
      </w:pPr>
      <w:r w:rsidRPr="009548DB">
        <w:rPr>
          <w:rFonts w:ascii="Times New Roman" w:hAnsi="Times New Roman" w:cs="Times New Roman"/>
          <w:b/>
          <w:sz w:val="24"/>
          <w:szCs w:val="24"/>
        </w:rPr>
        <w:t>Section F – Suspension or Clemency Recommendation</w:t>
      </w:r>
    </w:p>
    <w:p w14:paraId="3E8CB11E" w14:textId="77777777" w:rsidR="009431A6" w:rsidRPr="009548DB" w:rsidRDefault="009431A6" w:rsidP="009431A6">
      <w:pPr>
        <w:pStyle w:val="ListParagraph"/>
        <w:numPr>
          <w:ilvl w:val="0"/>
          <w:numId w:val="8"/>
        </w:numPr>
        <w:rPr>
          <w:rFonts w:ascii="Times New Roman" w:hAnsi="Times New Roman" w:cs="Times New Roman"/>
          <w:b/>
          <w:sz w:val="24"/>
          <w:szCs w:val="24"/>
        </w:rPr>
      </w:pPr>
      <w:r w:rsidRPr="009548DB">
        <w:rPr>
          <w:rFonts w:ascii="Times New Roman" w:hAnsi="Times New Roman" w:cs="Times New Roman"/>
          <w:b/>
          <w:sz w:val="24"/>
          <w:szCs w:val="24"/>
        </w:rPr>
        <w:t xml:space="preserve">Block 25: </w:t>
      </w:r>
      <w:r w:rsidRPr="009548DB">
        <w:rPr>
          <w:rFonts w:ascii="Times New Roman" w:hAnsi="Times New Roman" w:cs="Times New Roman"/>
          <w:sz w:val="24"/>
          <w:szCs w:val="24"/>
        </w:rPr>
        <w:t xml:space="preserve">Was there a Suspension Recommendation Clemency: Select “yes” or “no.”  </w:t>
      </w:r>
      <w:proofErr w:type="gramStart"/>
      <w:r w:rsidRPr="009548DB">
        <w:rPr>
          <w:rFonts w:ascii="Times New Roman" w:hAnsi="Times New Roman" w:cs="Times New Roman"/>
          <w:sz w:val="24"/>
          <w:szCs w:val="24"/>
        </w:rPr>
        <w:t>this</w:t>
      </w:r>
      <w:proofErr w:type="gramEnd"/>
      <w:r w:rsidRPr="009548DB">
        <w:rPr>
          <w:rFonts w:ascii="Times New Roman" w:hAnsi="Times New Roman" w:cs="Times New Roman"/>
          <w:sz w:val="24"/>
          <w:szCs w:val="24"/>
        </w:rPr>
        <w:t xml:space="preserve"> is for any recommendation from the military judge or trial counsel.  </w:t>
      </w:r>
    </w:p>
    <w:p w14:paraId="3E8CB11F" w14:textId="77777777" w:rsidR="009431A6" w:rsidRPr="009431A6" w:rsidRDefault="009431A6" w:rsidP="009431A6">
      <w:pPr>
        <w:pStyle w:val="ListParagraph"/>
        <w:numPr>
          <w:ilvl w:val="0"/>
          <w:numId w:val="8"/>
        </w:numPr>
        <w:rPr>
          <w:rFonts w:ascii="Times New Roman" w:hAnsi="Times New Roman" w:cs="Times New Roman"/>
          <w:b/>
          <w:sz w:val="24"/>
          <w:szCs w:val="24"/>
        </w:rPr>
      </w:pPr>
      <w:r w:rsidRPr="009431A6">
        <w:rPr>
          <w:rFonts w:ascii="Times New Roman" w:hAnsi="Times New Roman" w:cs="Times New Roman"/>
          <w:b/>
          <w:sz w:val="24"/>
          <w:szCs w:val="24"/>
        </w:rPr>
        <w:t xml:space="preserve">Block 26: </w:t>
      </w:r>
      <w:r w:rsidRPr="00C4674F">
        <w:rPr>
          <w:rFonts w:ascii="Times New Roman" w:hAnsi="Times New Roman" w:cs="Times New Roman"/>
          <w:sz w:val="24"/>
          <w:szCs w:val="24"/>
        </w:rPr>
        <w:t>Portion to Which is Applies.</w:t>
      </w:r>
      <w:r w:rsidRPr="009431A6">
        <w:rPr>
          <w:rFonts w:ascii="Times New Roman" w:hAnsi="Times New Roman" w:cs="Times New Roman"/>
          <w:b/>
          <w:sz w:val="24"/>
          <w:szCs w:val="24"/>
        </w:rPr>
        <w:t xml:space="preserve">  </w:t>
      </w:r>
      <w:r w:rsidRPr="009431A6">
        <w:rPr>
          <w:rFonts w:ascii="Times New Roman" w:hAnsi="Times New Roman" w:cs="Times New Roman"/>
          <w:sz w:val="24"/>
          <w:szCs w:val="24"/>
        </w:rPr>
        <w:t xml:space="preserve">Enter what portion of the sentence the recommendation applies (e.g., confinement, punitive discharge, reduction in rank, forfeitures, etc.)  </w:t>
      </w:r>
    </w:p>
    <w:p w14:paraId="3E8CB120" w14:textId="77777777" w:rsidR="009431A6" w:rsidRPr="009431A6" w:rsidRDefault="009431A6" w:rsidP="009431A6">
      <w:pPr>
        <w:pStyle w:val="ListParagraph"/>
        <w:numPr>
          <w:ilvl w:val="0"/>
          <w:numId w:val="8"/>
        </w:numPr>
        <w:rPr>
          <w:rFonts w:ascii="Times New Roman" w:hAnsi="Times New Roman" w:cs="Times New Roman"/>
          <w:b/>
          <w:sz w:val="24"/>
          <w:szCs w:val="24"/>
        </w:rPr>
      </w:pPr>
      <w:r w:rsidRPr="009431A6">
        <w:rPr>
          <w:rFonts w:ascii="Times New Roman" w:hAnsi="Times New Roman" w:cs="Times New Roman"/>
          <w:b/>
          <w:sz w:val="24"/>
          <w:szCs w:val="24"/>
        </w:rPr>
        <w:t xml:space="preserve">Block 27: </w:t>
      </w:r>
      <w:r w:rsidRPr="00C4674F">
        <w:rPr>
          <w:rFonts w:ascii="Times New Roman" w:hAnsi="Times New Roman" w:cs="Times New Roman"/>
          <w:sz w:val="24"/>
          <w:szCs w:val="24"/>
        </w:rPr>
        <w:t>Recommended Duration.</w:t>
      </w:r>
      <w:r w:rsidRPr="009431A6">
        <w:rPr>
          <w:rFonts w:ascii="Times New Roman" w:hAnsi="Times New Roman" w:cs="Times New Roman"/>
          <w:b/>
          <w:sz w:val="24"/>
          <w:szCs w:val="24"/>
        </w:rPr>
        <w:t xml:space="preserve">  </w:t>
      </w:r>
      <w:r w:rsidRPr="009431A6">
        <w:rPr>
          <w:rFonts w:ascii="Times New Roman" w:hAnsi="Times New Roman" w:cs="Times New Roman"/>
          <w:sz w:val="24"/>
          <w:szCs w:val="24"/>
        </w:rPr>
        <w:t>Enter the period of suspension.  The suspension period shall not be unreasonably long (see RCM 1107(d</w:t>
      </w:r>
      <w:proofErr w:type="gramStart"/>
      <w:r w:rsidRPr="009431A6">
        <w:rPr>
          <w:rFonts w:ascii="Times New Roman" w:hAnsi="Times New Roman" w:cs="Times New Roman"/>
          <w:sz w:val="24"/>
          <w:szCs w:val="24"/>
        </w:rPr>
        <w:t>)(</w:t>
      </w:r>
      <w:proofErr w:type="gramEnd"/>
      <w:r w:rsidRPr="009431A6">
        <w:rPr>
          <w:rFonts w:ascii="Times New Roman" w:hAnsi="Times New Roman" w:cs="Times New Roman"/>
          <w:sz w:val="24"/>
          <w:szCs w:val="24"/>
        </w:rPr>
        <w:t xml:space="preserve">3)).  </w:t>
      </w:r>
    </w:p>
    <w:p w14:paraId="3E8CB121" w14:textId="77777777" w:rsidR="009431A6" w:rsidRPr="00C4674F" w:rsidRDefault="009431A6" w:rsidP="009431A6">
      <w:pPr>
        <w:pStyle w:val="ListParagraph"/>
        <w:numPr>
          <w:ilvl w:val="0"/>
          <w:numId w:val="8"/>
        </w:numPr>
        <w:rPr>
          <w:rFonts w:ascii="Times New Roman" w:hAnsi="Times New Roman" w:cs="Times New Roman"/>
          <w:b/>
          <w:sz w:val="24"/>
          <w:szCs w:val="24"/>
        </w:rPr>
      </w:pPr>
      <w:r w:rsidRPr="009431A6">
        <w:rPr>
          <w:rFonts w:ascii="Times New Roman" w:hAnsi="Times New Roman" w:cs="Times New Roman"/>
          <w:b/>
          <w:sz w:val="24"/>
          <w:szCs w:val="24"/>
        </w:rPr>
        <w:t xml:space="preserve">Block 28: </w:t>
      </w:r>
      <w:r w:rsidRPr="00C4674F">
        <w:rPr>
          <w:rFonts w:ascii="Times New Roman" w:hAnsi="Times New Roman" w:cs="Times New Roman"/>
          <w:sz w:val="24"/>
          <w:szCs w:val="24"/>
        </w:rPr>
        <w:t xml:space="preserve">Facts Supporting the Suspension </w:t>
      </w:r>
      <w:r w:rsidR="00C4674F" w:rsidRPr="00C4674F">
        <w:rPr>
          <w:rFonts w:ascii="Times New Roman" w:hAnsi="Times New Roman" w:cs="Times New Roman"/>
          <w:sz w:val="24"/>
          <w:szCs w:val="24"/>
        </w:rPr>
        <w:t xml:space="preserve">or Clemency </w:t>
      </w:r>
      <w:r w:rsidRPr="00C4674F">
        <w:rPr>
          <w:rFonts w:ascii="Times New Roman" w:hAnsi="Times New Roman" w:cs="Times New Roman"/>
          <w:sz w:val="24"/>
          <w:szCs w:val="24"/>
        </w:rPr>
        <w:t>Recommendation.</w:t>
      </w:r>
      <w:r w:rsidRPr="009431A6">
        <w:rPr>
          <w:rFonts w:ascii="Times New Roman" w:hAnsi="Times New Roman" w:cs="Times New Roman"/>
          <w:b/>
          <w:sz w:val="24"/>
          <w:szCs w:val="24"/>
        </w:rPr>
        <w:t xml:space="preserve">  </w:t>
      </w:r>
      <w:r w:rsidRPr="009431A6">
        <w:rPr>
          <w:rFonts w:ascii="Times New Roman" w:hAnsi="Times New Roman" w:cs="Times New Roman"/>
          <w:sz w:val="24"/>
          <w:szCs w:val="24"/>
        </w:rPr>
        <w:t xml:space="preserve">Enter an explanation of the facts supporting the suspension recommendation.  </w:t>
      </w:r>
    </w:p>
    <w:p w14:paraId="3E8CB122" w14:textId="77777777" w:rsidR="00C4674F" w:rsidRDefault="00C4674F" w:rsidP="00C4674F">
      <w:pPr>
        <w:rPr>
          <w:rFonts w:ascii="Times New Roman" w:hAnsi="Times New Roman" w:cs="Times New Roman"/>
          <w:b/>
          <w:sz w:val="24"/>
          <w:szCs w:val="24"/>
        </w:rPr>
      </w:pPr>
      <w:r>
        <w:rPr>
          <w:rFonts w:ascii="Times New Roman" w:hAnsi="Times New Roman" w:cs="Times New Roman"/>
          <w:b/>
          <w:sz w:val="24"/>
          <w:szCs w:val="24"/>
        </w:rPr>
        <w:t>Section G – Notifications</w:t>
      </w:r>
    </w:p>
    <w:p w14:paraId="3E8CB123" w14:textId="77777777" w:rsidR="00C4674F" w:rsidRDefault="00C4674F" w:rsidP="00C4674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 xml:space="preserve">Block 29: </w:t>
      </w:r>
      <w:r w:rsidRPr="00C4674F">
        <w:rPr>
          <w:rFonts w:ascii="Times New Roman" w:hAnsi="Times New Roman" w:cs="Times New Roman"/>
          <w:sz w:val="24"/>
          <w:szCs w:val="24"/>
        </w:rPr>
        <w:t>Is sex offender registration required in accordance with</w:t>
      </w:r>
      <w:r w:rsidR="0019553F">
        <w:rPr>
          <w:rFonts w:ascii="Times New Roman" w:hAnsi="Times New Roman" w:cs="Times New Roman"/>
          <w:sz w:val="24"/>
          <w:szCs w:val="24"/>
        </w:rPr>
        <w:t xml:space="preserve"> 34 USC § 209 or Appendix</w:t>
      </w:r>
      <w:r w:rsidRPr="00C4674F">
        <w:rPr>
          <w:rFonts w:ascii="Times New Roman" w:hAnsi="Times New Roman" w:cs="Times New Roman"/>
          <w:sz w:val="24"/>
          <w:szCs w:val="24"/>
        </w:rPr>
        <w:t xml:space="preserve"> 4 of </w:t>
      </w:r>
      <w:proofErr w:type="spellStart"/>
      <w:r w:rsidRPr="00C4674F">
        <w:rPr>
          <w:rFonts w:ascii="Times New Roman" w:hAnsi="Times New Roman" w:cs="Times New Roman"/>
          <w:sz w:val="24"/>
          <w:szCs w:val="24"/>
        </w:rPr>
        <w:t>DoDI</w:t>
      </w:r>
      <w:proofErr w:type="spellEnd"/>
      <w:r w:rsidRPr="00C4674F">
        <w:rPr>
          <w:rFonts w:ascii="Times New Roman" w:hAnsi="Times New Roman" w:cs="Times New Roman"/>
          <w:sz w:val="24"/>
          <w:szCs w:val="24"/>
        </w:rPr>
        <w:t xml:space="preserve"> 1325.07?</w:t>
      </w:r>
      <w:r w:rsidR="0019553F">
        <w:rPr>
          <w:rFonts w:ascii="Times New Roman" w:hAnsi="Times New Roman" w:cs="Times New Roman"/>
          <w:sz w:val="24"/>
          <w:szCs w:val="24"/>
        </w:rPr>
        <w:t xml:space="preserve"> Enter “yes” if the accused was found guilty of any offense listed in Appendix 4 of </w:t>
      </w:r>
      <w:proofErr w:type="spellStart"/>
      <w:r w:rsidR="0019553F">
        <w:rPr>
          <w:rFonts w:ascii="Times New Roman" w:hAnsi="Times New Roman" w:cs="Times New Roman"/>
          <w:sz w:val="24"/>
          <w:szCs w:val="24"/>
        </w:rPr>
        <w:t>DoDI</w:t>
      </w:r>
      <w:proofErr w:type="spellEnd"/>
      <w:r w:rsidR="0019553F">
        <w:rPr>
          <w:rFonts w:ascii="Times New Roman" w:hAnsi="Times New Roman" w:cs="Times New Roman"/>
          <w:sz w:val="24"/>
          <w:szCs w:val="24"/>
        </w:rPr>
        <w:t xml:space="preserve"> 1325.07, otherwise, enter “no.”</w:t>
      </w:r>
    </w:p>
    <w:p w14:paraId="3E8CB124" w14:textId="77777777" w:rsidR="00C4674F" w:rsidRDefault="00C4674F" w:rsidP="00C4674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 xml:space="preserve">Block 30: </w:t>
      </w:r>
      <w:r w:rsidRPr="00C4674F">
        <w:rPr>
          <w:rFonts w:ascii="Times New Roman" w:hAnsi="Times New Roman" w:cs="Times New Roman"/>
          <w:sz w:val="24"/>
          <w:szCs w:val="24"/>
        </w:rPr>
        <w:t xml:space="preserve">Is DNA collection and submission required in accordance with 10 USC § 1565 and </w:t>
      </w:r>
      <w:proofErr w:type="spellStart"/>
      <w:r w:rsidRPr="00C4674F">
        <w:rPr>
          <w:rFonts w:ascii="Times New Roman" w:hAnsi="Times New Roman" w:cs="Times New Roman"/>
          <w:sz w:val="24"/>
          <w:szCs w:val="24"/>
        </w:rPr>
        <w:t>DoDI</w:t>
      </w:r>
      <w:proofErr w:type="spellEnd"/>
      <w:r w:rsidRPr="00C4674F">
        <w:rPr>
          <w:rFonts w:ascii="Times New Roman" w:hAnsi="Times New Roman" w:cs="Times New Roman"/>
          <w:sz w:val="24"/>
          <w:szCs w:val="24"/>
        </w:rPr>
        <w:t xml:space="preserve"> 5505.14?</w:t>
      </w:r>
      <w:r>
        <w:rPr>
          <w:rFonts w:ascii="Times New Roman" w:hAnsi="Times New Roman" w:cs="Times New Roman"/>
          <w:sz w:val="24"/>
          <w:szCs w:val="24"/>
        </w:rPr>
        <w:t xml:space="preserve">  DNA samples are required on each person subject to the UCMJ who is or has been convicted of a “qualifying military offense (QMO).  A QMO is any offense under the UCMJ punishable by a sentence to confinement for more than one year, regardless of the sentence imposed.  Enter “yes” if the accused has been found guilty of any offense punishable by a sentence to confinement for more than one year, regardless of the sentence imposed, otherwise enter “no.”  </w:t>
      </w:r>
    </w:p>
    <w:p w14:paraId="3E8CB125" w14:textId="77777777" w:rsidR="00C4674F" w:rsidRDefault="00C4674F" w:rsidP="00C4674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Bloc</w:t>
      </w:r>
      <w:r w:rsidR="0019553F">
        <w:rPr>
          <w:rFonts w:ascii="Times New Roman" w:hAnsi="Times New Roman" w:cs="Times New Roman"/>
          <w:b/>
          <w:sz w:val="24"/>
          <w:szCs w:val="24"/>
        </w:rPr>
        <w:t>k 31</w:t>
      </w:r>
      <w:r>
        <w:rPr>
          <w:rFonts w:ascii="Times New Roman" w:hAnsi="Times New Roman" w:cs="Times New Roman"/>
          <w:b/>
          <w:sz w:val="24"/>
          <w:szCs w:val="24"/>
        </w:rPr>
        <w:t xml:space="preserve">: </w:t>
      </w:r>
      <w:r w:rsidRPr="00C4674F">
        <w:rPr>
          <w:rFonts w:ascii="Times New Roman" w:hAnsi="Times New Roman" w:cs="Times New Roman"/>
          <w:sz w:val="24"/>
          <w:szCs w:val="24"/>
        </w:rPr>
        <w:t xml:space="preserve">Did this case involve a crime of domestic violence as defined in enclosure 2 of </w:t>
      </w:r>
      <w:proofErr w:type="spellStart"/>
      <w:r w:rsidRPr="00C4674F">
        <w:rPr>
          <w:rFonts w:ascii="Times New Roman" w:hAnsi="Times New Roman" w:cs="Times New Roman"/>
          <w:sz w:val="24"/>
          <w:szCs w:val="24"/>
        </w:rPr>
        <w:t>DoDI</w:t>
      </w:r>
      <w:proofErr w:type="spellEnd"/>
      <w:r w:rsidRPr="00C4674F">
        <w:rPr>
          <w:rFonts w:ascii="Times New Roman" w:hAnsi="Times New Roman" w:cs="Times New Roman"/>
          <w:sz w:val="24"/>
          <w:szCs w:val="24"/>
        </w:rPr>
        <w:t xml:space="preserve"> 6400.06?</w:t>
      </w:r>
      <w:r w:rsidR="0019553F">
        <w:rPr>
          <w:rFonts w:ascii="Times New Roman" w:hAnsi="Times New Roman" w:cs="Times New Roman"/>
          <w:sz w:val="24"/>
          <w:szCs w:val="24"/>
        </w:rPr>
        <w:t xml:space="preserve">  A qualifying domestic violence offense is an offense with an element of force or attempted force where the victim is the current or former spouse of the accused, the child of the accused, a child over which the accused had guardianship, a person with whom the accused </w:t>
      </w:r>
      <w:r w:rsidR="0019553F">
        <w:rPr>
          <w:rFonts w:ascii="Times New Roman" w:hAnsi="Times New Roman" w:cs="Times New Roman"/>
          <w:sz w:val="24"/>
          <w:szCs w:val="24"/>
        </w:rPr>
        <w:lastRenderedPageBreak/>
        <w:t xml:space="preserve">shares a child in common, or someone who cohabitates or cohabitated with the accused as spouse, parent, or guardian or similarly situated thereto.    </w:t>
      </w:r>
    </w:p>
    <w:p w14:paraId="3E8CB126" w14:textId="77777777" w:rsidR="00C4674F" w:rsidRPr="0019553F" w:rsidRDefault="00C4674F" w:rsidP="00C4674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 xml:space="preserve">Block 32: </w:t>
      </w:r>
      <w:r w:rsidRPr="00C4674F">
        <w:rPr>
          <w:rFonts w:ascii="Times New Roman" w:hAnsi="Times New Roman" w:cs="Times New Roman"/>
          <w:sz w:val="24"/>
          <w:szCs w:val="24"/>
        </w:rPr>
        <w:t>Does this case trigger a firearm possession prohibition in accordance with 18 USC § 922</w:t>
      </w:r>
      <w:r w:rsidR="0019553F">
        <w:rPr>
          <w:rFonts w:ascii="Times New Roman" w:hAnsi="Times New Roman" w:cs="Times New Roman"/>
          <w:sz w:val="24"/>
          <w:szCs w:val="24"/>
        </w:rPr>
        <w:t>(g</w:t>
      </w:r>
      <w:proofErr w:type="gramStart"/>
      <w:r w:rsidR="0019553F">
        <w:rPr>
          <w:rFonts w:ascii="Times New Roman" w:hAnsi="Times New Roman" w:cs="Times New Roman"/>
          <w:sz w:val="24"/>
          <w:szCs w:val="24"/>
        </w:rPr>
        <w:t>)(</w:t>
      </w:r>
      <w:proofErr w:type="gramEnd"/>
      <w:r w:rsidR="0019553F">
        <w:rPr>
          <w:rFonts w:ascii="Times New Roman" w:hAnsi="Times New Roman" w:cs="Times New Roman"/>
          <w:sz w:val="24"/>
          <w:szCs w:val="24"/>
        </w:rPr>
        <w:t>1)</w:t>
      </w:r>
      <w:r w:rsidRPr="00C4674F">
        <w:rPr>
          <w:rFonts w:ascii="Times New Roman" w:hAnsi="Times New Roman" w:cs="Times New Roman"/>
          <w:sz w:val="24"/>
          <w:szCs w:val="24"/>
        </w:rPr>
        <w:t>?</w:t>
      </w:r>
      <w:r w:rsidR="0019553F">
        <w:rPr>
          <w:rFonts w:ascii="Times New Roman" w:hAnsi="Times New Roman" w:cs="Times New Roman"/>
          <w:sz w:val="24"/>
          <w:szCs w:val="24"/>
        </w:rPr>
        <w:t xml:space="preserve">  This is one of the categories reportable to </w:t>
      </w:r>
      <w:proofErr w:type="gramStart"/>
      <w:r w:rsidR="0019553F">
        <w:rPr>
          <w:rFonts w:ascii="Times New Roman" w:hAnsi="Times New Roman" w:cs="Times New Roman"/>
          <w:sz w:val="24"/>
          <w:szCs w:val="24"/>
        </w:rPr>
        <w:t>DoD</w:t>
      </w:r>
      <w:proofErr w:type="gramEnd"/>
      <w:r w:rsidR="0019553F">
        <w:rPr>
          <w:rFonts w:ascii="Times New Roman" w:hAnsi="Times New Roman" w:cs="Times New Roman"/>
          <w:sz w:val="24"/>
          <w:szCs w:val="24"/>
        </w:rPr>
        <w:t xml:space="preserve"> to the FBI pursuant to the Brady Act.  Enter “yes” or “no.”  The answer to this question should be the same as the answer to the DNA processing question (Block 30).  </w:t>
      </w:r>
    </w:p>
    <w:p w14:paraId="3E8CB127" w14:textId="77777777" w:rsidR="0019553F" w:rsidRDefault="0019553F" w:rsidP="0019553F">
      <w:pPr>
        <w:rPr>
          <w:rFonts w:ascii="Times New Roman" w:hAnsi="Times New Roman" w:cs="Times New Roman"/>
          <w:b/>
          <w:sz w:val="24"/>
          <w:szCs w:val="24"/>
        </w:rPr>
      </w:pPr>
      <w:r>
        <w:rPr>
          <w:rFonts w:ascii="Times New Roman" w:hAnsi="Times New Roman" w:cs="Times New Roman"/>
          <w:b/>
          <w:sz w:val="24"/>
          <w:szCs w:val="24"/>
        </w:rPr>
        <w:t>Block H – Notes and Signature</w:t>
      </w:r>
    </w:p>
    <w:p w14:paraId="3E8CB128" w14:textId="77777777" w:rsidR="0019553F" w:rsidRPr="0019553F" w:rsidRDefault="0019553F" w:rsidP="0019553F">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 xml:space="preserve">Block 33: </w:t>
      </w:r>
      <w:r>
        <w:rPr>
          <w:rFonts w:ascii="Times New Roman" w:hAnsi="Times New Roman" w:cs="Times New Roman"/>
          <w:sz w:val="24"/>
          <w:szCs w:val="24"/>
        </w:rPr>
        <w:t xml:space="preserve">Name of Military Judge.  Enter the full name of the military judge.  </w:t>
      </w:r>
    </w:p>
    <w:p w14:paraId="3E8CB129" w14:textId="77777777" w:rsidR="0019553F" w:rsidRPr="0019553F" w:rsidRDefault="0019553F" w:rsidP="0019553F">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 xml:space="preserve">Block 34: </w:t>
      </w:r>
      <w:r>
        <w:rPr>
          <w:rFonts w:ascii="Times New Roman" w:hAnsi="Times New Roman" w:cs="Times New Roman"/>
          <w:sz w:val="24"/>
          <w:szCs w:val="24"/>
        </w:rPr>
        <w:t>Branch.  Enter the branch of service of the military judge</w:t>
      </w:r>
    </w:p>
    <w:p w14:paraId="3E8CB12A" w14:textId="77777777" w:rsidR="0019553F" w:rsidRPr="0019553F" w:rsidRDefault="0019553F" w:rsidP="0019553F">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 xml:space="preserve">Block 35: </w:t>
      </w:r>
      <w:r>
        <w:rPr>
          <w:rFonts w:ascii="Times New Roman" w:hAnsi="Times New Roman" w:cs="Times New Roman"/>
          <w:sz w:val="24"/>
          <w:szCs w:val="24"/>
        </w:rPr>
        <w:t xml:space="preserve">Paygrade.  Enter the paygrade of the Military Judge.  </w:t>
      </w:r>
    </w:p>
    <w:p w14:paraId="3E8CB12B" w14:textId="77777777" w:rsidR="0019553F" w:rsidRPr="0019553F" w:rsidRDefault="0019553F" w:rsidP="0019553F">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 xml:space="preserve">Block 36: </w:t>
      </w:r>
      <w:r>
        <w:rPr>
          <w:rFonts w:ascii="Times New Roman" w:hAnsi="Times New Roman" w:cs="Times New Roman"/>
          <w:sz w:val="24"/>
          <w:szCs w:val="24"/>
        </w:rPr>
        <w:t xml:space="preserve">Date Signed.  Enter the date the Military Judge signed the STR.  </w:t>
      </w:r>
    </w:p>
    <w:p w14:paraId="3E8CB12C" w14:textId="77777777" w:rsidR="0019553F" w:rsidRPr="006E192A" w:rsidRDefault="0019553F" w:rsidP="0019553F">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 xml:space="preserve">Block 37: </w:t>
      </w:r>
      <w:r>
        <w:rPr>
          <w:rFonts w:ascii="Times New Roman" w:hAnsi="Times New Roman" w:cs="Times New Roman"/>
          <w:sz w:val="24"/>
          <w:szCs w:val="24"/>
        </w:rPr>
        <w:t xml:space="preserve">Notes.  Use this section to add any details </w:t>
      </w:r>
      <w:r w:rsidR="006E192A">
        <w:rPr>
          <w:rFonts w:ascii="Times New Roman" w:hAnsi="Times New Roman" w:cs="Times New Roman"/>
          <w:sz w:val="24"/>
          <w:szCs w:val="24"/>
        </w:rPr>
        <w:t xml:space="preserve">not covered by the above blocks.  </w:t>
      </w:r>
    </w:p>
    <w:p w14:paraId="3E8CB12D" w14:textId="77777777" w:rsidR="006E192A" w:rsidRPr="0019553F" w:rsidRDefault="006E192A" w:rsidP="0019553F">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 xml:space="preserve">Block 38: </w:t>
      </w:r>
      <w:r>
        <w:rPr>
          <w:rFonts w:ascii="Times New Roman" w:hAnsi="Times New Roman" w:cs="Times New Roman"/>
          <w:sz w:val="24"/>
          <w:szCs w:val="24"/>
        </w:rPr>
        <w:t xml:space="preserve">Judge’s Signature.  The Military Judge that announced the findings and sentence must sign the STR.  </w:t>
      </w:r>
    </w:p>
    <w:p w14:paraId="3E8CB12E" w14:textId="77777777" w:rsidR="00C026CE" w:rsidRPr="00C026CE" w:rsidRDefault="00C026CE" w:rsidP="00C026CE">
      <w:pPr>
        <w:rPr>
          <w:rFonts w:ascii="Times New Roman" w:hAnsi="Times New Roman" w:cs="Times New Roman"/>
          <w:sz w:val="24"/>
          <w:szCs w:val="24"/>
        </w:rPr>
      </w:pPr>
    </w:p>
    <w:sectPr w:rsidR="00C026CE" w:rsidRPr="00C02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14F5"/>
    <w:multiLevelType w:val="hybridMultilevel"/>
    <w:tmpl w:val="686C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066A5"/>
    <w:multiLevelType w:val="hybridMultilevel"/>
    <w:tmpl w:val="223C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B4FE9"/>
    <w:multiLevelType w:val="hybridMultilevel"/>
    <w:tmpl w:val="C7D6E37E"/>
    <w:lvl w:ilvl="0" w:tplc="1A2C7B5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D20B5"/>
    <w:multiLevelType w:val="hybridMultilevel"/>
    <w:tmpl w:val="DF2C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32FD1"/>
    <w:multiLevelType w:val="hybridMultilevel"/>
    <w:tmpl w:val="D858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682F2E"/>
    <w:multiLevelType w:val="hybridMultilevel"/>
    <w:tmpl w:val="8780D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CA6121"/>
    <w:multiLevelType w:val="hybridMultilevel"/>
    <w:tmpl w:val="DB027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0D14B2"/>
    <w:multiLevelType w:val="hybridMultilevel"/>
    <w:tmpl w:val="64F4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FC4726"/>
    <w:multiLevelType w:val="hybridMultilevel"/>
    <w:tmpl w:val="F2764760"/>
    <w:lvl w:ilvl="0" w:tplc="57E440D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235690"/>
    <w:multiLevelType w:val="hybridMultilevel"/>
    <w:tmpl w:val="4B464674"/>
    <w:lvl w:ilvl="0" w:tplc="1A2C7B5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8B00F1"/>
    <w:multiLevelType w:val="hybridMultilevel"/>
    <w:tmpl w:val="03644C5A"/>
    <w:lvl w:ilvl="0" w:tplc="1A2C7B5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6"/>
  </w:num>
  <w:num w:numId="5">
    <w:abstractNumId w:val="2"/>
  </w:num>
  <w:num w:numId="6">
    <w:abstractNumId w:val="1"/>
  </w:num>
  <w:num w:numId="7">
    <w:abstractNumId w:val="0"/>
  </w:num>
  <w:num w:numId="8">
    <w:abstractNumId w:val="4"/>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6CE"/>
    <w:rsid w:val="0005463E"/>
    <w:rsid w:val="000B2C64"/>
    <w:rsid w:val="0019553F"/>
    <w:rsid w:val="001B003A"/>
    <w:rsid w:val="002B5BFD"/>
    <w:rsid w:val="003415DD"/>
    <w:rsid w:val="0043662B"/>
    <w:rsid w:val="005B7F5C"/>
    <w:rsid w:val="006E192A"/>
    <w:rsid w:val="007C1027"/>
    <w:rsid w:val="007D7B03"/>
    <w:rsid w:val="00813F86"/>
    <w:rsid w:val="00926039"/>
    <w:rsid w:val="009431A6"/>
    <w:rsid w:val="009548DB"/>
    <w:rsid w:val="00A95504"/>
    <w:rsid w:val="00B94527"/>
    <w:rsid w:val="00B9687F"/>
    <w:rsid w:val="00C026CE"/>
    <w:rsid w:val="00C4674F"/>
    <w:rsid w:val="00C72DBE"/>
    <w:rsid w:val="00CA4F9F"/>
    <w:rsid w:val="00DB08F4"/>
    <w:rsid w:val="00E36DEB"/>
    <w:rsid w:val="00E53690"/>
    <w:rsid w:val="00E87D98"/>
    <w:rsid w:val="00EC7AB1"/>
    <w:rsid w:val="00F24C2A"/>
    <w:rsid w:val="00F261DF"/>
    <w:rsid w:val="00F97C67"/>
    <w:rsid w:val="00FF2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B0D5"/>
  <w15:chartTrackingRefBased/>
  <w15:docId w15:val="{164F91FB-B05B-4968-8F39-B8724888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7B38F80E56054D8145C5BF88FD7D4B" ma:contentTypeVersion="0" ma:contentTypeDescription="Create a new document." ma:contentTypeScope="" ma:versionID="dc99c2716c9f4cc21a882cba620c39b6">
  <xsd:schema xmlns:xsd="http://www.w3.org/2001/XMLSchema" xmlns:xs="http://www.w3.org/2001/XMLSchema" xmlns:p="http://schemas.microsoft.com/office/2006/metadata/properties" xmlns:ns2="968d86de-8175-4402-88dd-a2586a108bac" targetNamespace="http://schemas.microsoft.com/office/2006/metadata/properties" ma:root="true" ma:fieldsID="0b7bd8c44c0ca1c9821ded2a23795fb0" ns2:_="">
    <xsd:import namespace="968d86de-8175-4402-88dd-a2586a108ba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d86de-8175-4402-88dd-a2586a108ba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68d86de-8175-4402-88dd-a2586a108bac">R4JVNN3RSM24-2006140825-139</_dlc_DocId>
    <_dlc_DocIdUrl xmlns="968d86de-8175-4402-88dd-a2586a108bac">
      <Url>https://portal.secnav.navy.mil/orgs/JAG/20/_layouts/15/DocIdRedir.aspx?ID=R4JVNN3RSM24-2006140825-139</Url>
      <Description>R4JVNN3RSM24-2006140825-139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8BAB52-8CF7-4E40-9B7C-C8DC52CD1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d86de-8175-4402-88dd-a2586a108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4A4A8-6B4B-4D6F-90DF-F42816415C1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68d86de-8175-4402-88dd-a2586a108bac"/>
    <ds:schemaRef ds:uri="http://www.w3.org/XML/1998/namespace"/>
  </ds:schemaRefs>
</ds:datastoreItem>
</file>

<file path=customXml/itemProps3.xml><?xml version="1.0" encoding="utf-8"?>
<ds:datastoreItem xmlns:ds="http://schemas.openxmlformats.org/officeDocument/2006/customXml" ds:itemID="{19BFA473-9616-4A8E-8623-C0AB3FA4D194}">
  <ds:schemaRefs>
    <ds:schemaRef ds:uri="http://schemas.microsoft.com/sharepoint/v3/contenttype/forms"/>
  </ds:schemaRefs>
</ds:datastoreItem>
</file>

<file path=customXml/itemProps4.xml><?xml version="1.0" encoding="utf-8"?>
<ds:datastoreItem xmlns:ds="http://schemas.openxmlformats.org/officeDocument/2006/customXml" ds:itemID="{F71C672E-A4B2-42E8-BDDE-CC5D662AE3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1750</Words>
  <Characters>9979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 Jennifer L LCDR DEFENSE SERVICE OFFICE WEST, DEFENSE</dc:creator>
  <cp:keywords/>
  <dc:description/>
  <cp:lastModifiedBy>Shows LtCol Geoffrey S</cp:lastModifiedBy>
  <cp:revision>2</cp:revision>
  <dcterms:created xsi:type="dcterms:W3CDTF">2020-02-12T17:34:00Z</dcterms:created>
  <dcterms:modified xsi:type="dcterms:W3CDTF">2020-02-12T17:34:00Z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0x010100A27B38F80E56054D8145C5BF88FD7D4B</vt:lpwstr>
  </property>
  <property fmtid="{D5CDD505-2E9C-101B-9397-08002B2CF9AE}" pid="3" name="_dlc_DocIdItemGuid">
    <vt:lpwstr>c7468064-77bc-412e-bef7-4b6f0a4d2f17</vt:lpwstr>
  </property>
</Properties>
</file>